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D71" w:rsidRPr="00FB1708" w:rsidRDefault="00512D71" w:rsidP="00B538BD">
      <w:pPr>
        <w:jc w:val="both"/>
        <w:rPr>
          <w:rFonts w:ascii="Arial" w:hAnsi="Arial" w:cs="Arial"/>
        </w:rPr>
      </w:pPr>
      <w:r w:rsidRPr="00460EC7">
        <w:rPr>
          <w:rFonts w:ascii="Arial" w:hAnsi="Arial" w:cs="Arial"/>
          <w:lang w:val="en-US"/>
        </w:rPr>
        <w:t>Na podl</w:t>
      </w:r>
      <w:r w:rsidR="00563E7B" w:rsidRPr="00460EC7">
        <w:rPr>
          <w:rFonts w:ascii="Arial" w:hAnsi="Arial" w:cs="Arial"/>
          <w:lang w:val="en-US"/>
        </w:rPr>
        <w:t>a</w:t>
      </w:r>
      <w:r w:rsidRPr="00460EC7">
        <w:rPr>
          <w:rFonts w:ascii="Arial" w:hAnsi="Arial" w:cs="Arial"/>
          <w:lang w:val="en-US"/>
        </w:rPr>
        <w:t xml:space="preserve">gi </w:t>
      </w:r>
      <w:r w:rsidRPr="00460EC7">
        <w:rPr>
          <w:rFonts w:ascii="Arial" w:hAnsi="Arial" w:cs="Arial"/>
        </w:rPr>
        <w:t>Odloka o proračunu Občine Kanal ob Soči za leto 20</w:t>
      </w:r>
      <w:r w:rsidR="0016619C">
        <w:rPr>
          <w:rFonts w:ascii="Arial" w:hAnsi="Arial" w:cs="Arial"/>
        </w:rPr>
        <w:t>2</w:t>
      </w:r>
      <w:r w:rsidR="006D7E3A">
        <w:rPr>
          <w:rFonts w:ascii="Arial" w:hAnsi="Arial" w:cs="Arial"/>
        </w:rPr>
        <w:t>4</w:t>
      </w:r>
      <w:r w:rsidRPr="00460EC7">
        <w:rPr>
          <w:rFonts w:ascii="Arial" w:hAnsi="Arial" w:cs="Arial"/>
        </w:rPr>
        <w:t xml:space="preserve"> (Uradn</w:t>
      </w:r>
      <w:r w:rsidR="002C3A38" w:rsidRPr="00460EC7">
        <w:rPr>
          <w:rFonts w:ascii="Arial" w:hAnsi="Arial" w:cs="Arial"/>
        </w:rPr>
        <w:t>i list RS, št.</w:t>
      </w:r>
      <w:r w:rsidR="006D7E3A" w:rsidRPr="006D7E3A">
        <w:t xml:space="preserve"> </w:t>
      </w:r>
      <w:r w:rsidR="006D7E3A">
        <w:rPr>
          <w:rFonts w:ascii="Arial" w:hAnsi="Arial" w:cs="Arial"/>
        </w:rPr>
        <w:t>128/2023</w:t>
      </w:r>
      <w:r w:rsidR="002C3A38" w:rsidRPr="00460EC7">
        <w:rPr>
          <w:rFonts w:ascii="Arial" w:hAnsi="Arial" w:cs="Arial"/>
        </w:rPr>
        <w:t>)</w:t>
      </w:r>
      <w:r w:rsidR="006D7E3A">
        <w:rPr>
          <w:rFonts w:ascii="Arial" w:hAnsi="Arial" w:cs="Arial"/>
        </w:rPr>
        <w:t xml:space="preserve"> </w:t>
      </w:r>
      <w:r w:rsidRPr="00460EC7">
        <w:rPr>
          <w:rFonts w:ascii="Arial" w:hAnsi="Arial" w:cs="Arial"/>
        </w:rPr>
        <w:t>in</w:t>
      </w:r>
      <w:r w:rsidRPr="00FB1708">
        <w:rPr>
          <w:rFonts w:ascii="Arial" w:hAnsi="Arial" w:cs="Arial"/>
        </w:rPr>
        <w:t xml:space="preserve"> na podlagi Pravilnika </w:t>
      </w:r>
      <w:r w:rsidR="006D7E3A" w:rsidRPr="006D7E3A">
        <w:rPr>
          <w:rFonts w:ascii="Arial" w:hAnsi="Arial" w:cs="Arial"/>
        </w:rPr>
        <w:t>o ohranjanju in spodbujanju razvoja kmetijstva, gozdarstva in podeželja v Občini Kanal ob Soči</w:t>
      </w:r>
      <w:r w:rsidR="00F00E91" w:rsidRPr="00FB1708">
        <w:rPr>
          <w:rFonts w:ascii="Arial" w:hAnsi="Arial" w:cs="Arial"/>
        </w:rPr>
        <w:t xml:space="preserve"> </w:t>
      </w:r>
      <w:r w:rsidRPr="00FB1708">
        <w:rPr>
          <w:rFonts w:ascii="Arial" w:hAnsi="Arial" w:cs="Arial"/>
        </w:rPr>
        <w:t>(Uradni list RS, št</w:t>
      </w:r>
      <w:r w:rsidR="006735C8">
        <w:rPr>
          <w:rFonts w:ascii="Arial" w:hAnsi="Arial" w:cs="Arial"/>
        </w:rPr>
        <w:t xml:space="preserve">. </w:t>
      </w:r>
      <w:r w:rsidR="00C91CCC">
        <w:rPr>
          <w:rFonts w:ascii="Arial" w:hAnsi="Arial" w:cs="Arial"/>
        </w:rPr>
        <w:t>87/2024</w:t>
      </w:r>
      <w:r w:rsidR="00535ED6">
        <w:rPr>
          <w:rFonts w:ascii="Arial" w:hAnsi="Arial" w:cs="Arial"/>
        </w:rPr>
        <w:t>,</w:t>
      </w:r>
      <w:r w:rsidRPr="00FB1708">
        <w:rPr>
          <w:rFonts w:ascii="Arial" w:hAnsi="Arial" w:cs="Arial"/>
        </w:rPr>
        <w:t xml:space="preserve"> v nadaljevanju: pravilnik), Občina Kanal ob Soči, Trg svobode 23, 5213 Kanal, objavlja naslednji </w:t>
      </w:r>
    </w:p>
    <w:p w:rsidR="00B538BD" w:rsidRDefault="00B538BD" w:rsidP="00B538BD">
      <w:pPr>
        <w:jc w:val="both"/>
        <w:rPr>
          <w:rFonts w:ascii="Arial" w:hAnsi="Arial" w:cs="Arial"/>
          <w:color w:val="000000"/>
        </w:rPr>
      </w:pPr>
    </w:p>
    <w:p w:rsidR="0066383D" w:rsidRPr="00FB1708" w:rsidRDefault="0066383D" w:rsidP="00B538BD">
      <w:pPr>
        <w:jc w:val="both"/>
        <w:rPr>
          <w:rFonts w:ascii="Arial" w:hAnsi="Arial" w:cs="Arial"/>
          <w:color w:val="000000"/>
        </w:rPr>
      </w:pPr>
    </w:p>
    <w:p w:rsidR="0011092A" w:rsidRPr="00FB1708" w:rsidRDefault="00A66989" w:rsidP="00B538BD">
      <w:pPr>
        <w:jc w:val="center"/>
        <w:rPr>
          <w:rFonts w:ascii="Arial" w:hAnsi="Arial" w:cs="Arial"/>
          <w:b/>
          <w:color w:val="000000"/>
        </w:rPr>
      </w:pPr>
      <w:r w:rsidRPr="00FB1708">
        <w:rPr>
          <w:rFonts w:ascii="Arial" w:hAnsi="Arial" w:cs="Arial"/>
          <w:b/>
          <w:bCs/>
        </w:rPr>
        <w:t xml:space="preserve">JAVNI RAZPIS </w:t>
      </w:r>
      <w:r w:rsidRPr="00FB1708">
        <w:rPr>
          <w:rFonts w:ascii="Arial" w:hAnsi="Arial" w:cs="Arial"/>
          <w:b/>
          <w:bCs/>
        </w:rPr>
        <w:br/>
      </w:r>
      <w:r w:rsidR="0011092A" w:rsidRPr="00FB1708">
        <w:rPr>
          <w:rFonts w:ascii="Arial" w:hAnsi="Arial" w:cs="Arial"/>
          <w:b/>
          <w:color w:val="000000"/>
        </w:rPr>
        <w:t xml:space="preserve">o dodeljevanju pomoči za ohranjanje in </w:t>
      </w:r>
      <w:r w:rsidR="006D7E3A">
        <w:rPr>
          <w:rFonts w:ascii="Arial" w:hAnsi="Arial" w:cs="Arial"/>
          <w:b/>
          <w:color w:val="000000"/>
        </w:rPr>
        <w:t xml:space="preserve">spodbujanje </w:t>
      </w:r>
      <w:r w:rsidR="0011092A" w:rsidRPr="00FB1708">
        <w:rPr>
          <w:rFonts w:ascii="Arial" w:hAnsi="Arial" w:cs="Arial"/>
          <w:b/>
          <w:color w:val="000000"/>
        </w:rPr>
        <w:t>razvoj</w:t>
      </w:r>
      <w:r w:rsidR="006D7E3A">
        <w:rPr>
          <w:rFonts w:ascii="Arial" w:hAnsi="Arial" w:cs="Arial"/>
          <w:b/>
          <w:color w:val="000000"/>
        </w:rPr>
        <w:t>a</w:t>
      </w:r>
      <w:r w:rsidR="0011092A" w:rsidRPr="00FB1708">
        <w:rPr>
          <w:rFonts w:ascii="Arial" w:hAnsi="Arial" w:cs="Arial"/>
          <w:b/>
          <w:color w:val="000000"/>
        </w:rPr>
        <w:t xml:space="preserve"> kmetijstva</w:t>
      </w:r>
      <w:r w:rsidR="006D7E3A">
        <w:rPr>
          <w:rFonts w:ascii="Arial" w:hAnsi="Arial" w:cs="Arial"/>
          <w:b/>
          <w:color w:val="000000"/>
        </w:rPr>
        <w:t>, gozdarstva</w:t>
      </w:r>
    </w:p>
    <w:p w:rsidR="00A66989" w:rsidRPr="00FB1708" w:rsidRDefault="006D7E3A" w:rsidP="00B538BD">
      <w:pPr>
        <w:jc w:val="center"/>
        <w:rPr>
          <w:rFonts w:ascii="Arial" w:hAnsi="Arial" w:cs="Arial"/>
          <w:b/>
          <w:bCs/>
        </w:rPr>
      </w:pPr>
      <w:r>
        <w:rPr>
          <w:rFonts w:ascii="Arial" w:hAnsi="Arial" w:cs="Arial"/>
          <w:b/>
          <w:color w:val="000000"/>
        </w:rPr>
        <w:t>in</w:t>
      </w:r>
      <w:r w:rsidR="0011092A" w:rsidRPr="00FB1708">
        <w:rPr>
          <w:rFonts w:ascii="Arial" w:hAnsi="Arial" w:cs="Arial"/>
          <w:b/>
          <w:color w:val="000000"/>
        </w:rPr>
        <w:t xml:space="preserve"> podeželja na</w:t>
      </w:r>
      <w:r w:rsidR="0011092A" w:rsidRPr="00FB1708">
        <w:rPr>
          <w:rFonts w:ascii="Arial" w:hAnsi="Arial" w:cs="Arial"/>
          <w:b/>
          <w:bCs/>
        </w:rPr>
        <w:t xml:space="preserve"> </w:t>
      </w:r>
      <w:r w:rsidR="00A66989" w:rsidRPr="00FB1708">
        <w:rPr>
          <w:rFonts w:ascii="Arial" w:hAnsi="Arial" w:cs="Arial"/>
          <w:b/>
          <w:bCs/>
        </w:rPr>
        <w:t>območju Občine Kanal ob Soči za leto 20</w:t>
      </w:r>
      <w:r w:rsidR="0016619C">
        <w:rPr>
          <w:rFonts w:ascii="Arial" w:hAnsi="Arial" w:cs="Arial"/>
          <w:b/>
          <w:bCs/>
        </w:rPr>
        <w:t>2</w:t>
      </w:r>
      <w:r>
        <w:rPr>
          <w:rFonts w:ascii="Arial" w:hAnsi="Arial" w:cs="Arial"/>
          <w:b/>
          <w:bCs/>
        </w:rPr>
        <w:t>4</w:t>
      </w:r>
    </w:p>
    <w:p w:rsidR="00CA1D7A" w:rsidRPr="00FB1708" w:rsidRDefault="00CA1D7A" w:rsidP="00B538BD">
      <w:pPr>
        <w:jc w:val="both"/>
        <w:rPr>
          <w:rFonts w:ascii="Arial" w:hAnsi="Arial" w:cs="Arial"/>
          <w:color w:val="0000FF"/>
        </w:rPr>
      </w:pPr>
    </w:p>
    <w:p w:rsidR="0016430F" w:rsidRPr="00FB1708" w:rsidRDefault="0016430F" w:rsidP="00B538BD">
      <w:pPr>
        <w:jc w:val="both"/>
        <w:rPr>
          <w:rFonts w:ascii="Arial" w:hAnsi="Arial" w:cs="Arial"/>
          <w:color w:val="000000"/>
        </w:rPr>
      </w:pPr>
    </w:p>
    <w:p w:rsidR="005C4EBF" w:rsidRDefault="005C4EBF"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color w:val="000000"/>
          <w:sz w:val="24"/>
          <w:szCs w:val="24"/>
        </w:rPr>
      </w:pPr>
    </w:p>
    <w:p w:rsidR="005324AC" w:rsidRPr="007334C1" w:rsidRDefault="005324AC"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color w:val="000000"/>
          <w:sz w:val="24"/>
          <w:szCs w:val="24"/>
        </w:rPr>
      </w:pPr>
      <w:r w:rsidRPr="007334C1">
        <w:rPr>
          <w:rFonts w:ascii="Arial" w:hAnsi="Arial" w:cs="Arial"/>
          <w:b/>
          <w:color w:val="000000"/>
          <w:sz w:val="24"/>
          <w:szCs w:val="24"/>
        </w:rPr>
        <w:t xml:space="preserve">NAROČNIK </w:t>
      </w:r>
    </w:p>
    <w:p w:rsidR="00CC701A" w:rsidRDefault="00CC701A" w:rsidP="00B538BD">
      <w:pPr>
        <w:jc w:val="both"/>
        <w:rPr>
          <w:rFonts w:ascii="Arial" w:hAnsi="Arial" w:cs="Arial"/>
          <w:color w:val="000000"/>
        </w:rPr>
      </w:pPr>
    </w:p>
    <w:p w:rsidR="00CA1D7A" w:rsidRPr="00FB1708" w:rsidRDefault="00CA1D7A" w:rsidP="00B538BD">
      <w:pPr>
        <w:jc w:val="both"/>
        <w:rPr>
          <w:rFonts w:ascii="Arial" w:hAnsi="Arial" w:cs="Arial"/>
          <w:color w:val="000000"/>
        </w:rPr>
      </w:pPr>
      <w:r w:rsidRPr="00FB1708">
        <w:rPr>
          <w:rFonts w:ascii="Arial" w:hAnsi="Arial" w:cs="Arial"/>
          <w:color w:val="000000"/>
        </w:rPr>
        <w:t xml:space="preserve">OBČINA </w:t>
      </w:r>
      <w:r w:rsidR="00A66989" w:rsidRPr="00FB1708">
        <w:rPr>
          <w:rFonts w:ascii="Arial" w:hAnsi="Arial" w:cs="Arial"/>
          <w:color w:val="000000"/>
        </w:rPr>
        <w:t>KANAL OB SOČI</w:t>
      </w:r>
      <w:r w:rsidRPr="00FB1708">
        <w:rPr>
          <w:rFonts w:ascii="Arial" w:hAnsi="Arial" w:cs="Arial"/>
          <w:color w:val="000000"/>
        </w:rPr>
        <w:t xml:space="preserve">, </w:t>
      </w:r>
      <w:r w:rsidR="00A66989" w:rsidRPr="00FB1708">
        <w:rPr>
          <w:rFonts w:ascii="Arial" w:hAnsi="Arial" w:cs="Arial"/>
          <w:color w:val="000000"/>
        </w:rPr>
        <w:t>Trg svobode 23</w:t>
      </w:r>
      <w:r w:rsidRPr="00FB1708">
        <w:rPr>
          <w:rFonts w:ascii="Arial" w:hAnsi="Arial" w:cs="Arial"/>
          <w:color w:val="000000"/>
        </w:rPr>
        <w:t>, 5</w:t>
      </w:r>
      <w:r w:rsidR="00A66989" w:rsidRPr="00FB1708">
        <w:rPr>
          <w:rFonts w:ascii="Arial" w:hAnsi="Arial" w:cs="Arial"/>
          <w:color w:val="000000"/>
        </w:rPr>
        <w:t>213 Kanal</w:t>
      </w:r>
    </w:p>
    <w:p w:rsidR="00AE73EB" w:rsidRDefault="00AE73EB" w:rsidP="00B538BD">
      <w:pPr>
        <w:pStyle w:val="Telobesedila"/>
        <w:rPr>
          <w:rFonts w:ascii="Arial" w:hAnsi="Arial" w:cs="Arial"/>
          <w:sz w:val="20"/>
        </w:rPr>
      </w:pPr>
    </w:p>
    <w:p w:rsidR="0066383D" w:rsidRPr="00FB1708" w:rsidRDefault="0066383D" w:rsidP="00B538BD">
      <w:pPr>
        <w:pStyle w:val="Telobesedila"/>
        <w:rPr>
          <w:rFonts w:ascii="Arial" w:hAnsi="Arial" w:cs="Arial"/>
          <w:sz w:val="20"/>
        </w:rPr>
      </w:pPr>
    </w:p>
    <w:p w:rsidR="005C4EBF" w:rsidRDefault="005C4EBF" w:rsidP="005C71F8">
      <w:pPr>
        <w:pStyle w:val="Telobesedila"/>
        <w:pBdr>
          <w:top w:val="single" w:sz="4" w:space="1" w:color="auto"/>
          <w:left w:val="single" w:sz="4" w:space="4" w:color="auto"/>
          <w:bottom w:val="single" w:sz="4" w:space="1" w:color="auto"/>
          <w:right w:val="single" w:sz="4" w:space="4" w:color="auto"/>
        </w:pBdr>
        <w:shd w:val="clear" w:color="auto" w:fill="00B0F0"/>
        <w:rPr>
          <w:rFonts w:ascii="Arial" w:hAnsi="Arial" w:cs="Arial"/>
          <w:b/>
          <w:sz w:val="24"/>
          <w:szCs w:val="24"/>
        </w:rPr>
      </w:pPr>
    </w:p>
    <w:p w:rsidR="00A7401E" w:rsidRPr="007334C1" w:rsidRDefault="005324AC" w:rsidP="005C71F8">
      <w:pPr>
        <w:pStyle w:val="Telobesedila"/>
        <w:pBdr>
          <w:top w:val="single" w:sz="4" w:space="1" w:color="auto"/>
          <w:left w:val="single" w:sz="4" w:space="4" w:color="auto"/>
          <w:bottom w:val="single" w:sz="4" w:space="1" w:color="auto"/>
          <w:right w:val="single" w:sz="4" w:space="4" w:color="auto"/>
        </w:pBdr>
        <w:shd w:val="clear" w:color="auto" w:fill="00B0F0"/>
        <w:rPr>
          <w:rFonts w:ascii="Arial" w:hAnsi="Arial" w:cs="Arial"/>
          <w:b/>
          <w:sz w:val="24"/>
          <w:szCs w:val="24"/>
        </w:rPr>
      </w:pPr>
      <w:r w:rsidRPr="007334C1">
        <w:rPr>
          <w:rFonts w:ascii="Arial" w:hAnsi="Arial" w:cs="Arial"/>
          <w:b/>
          <w:sz w:val="24"/>
          <w:szCs w:val="24"/>
        </w:rPr>
        <w:t>PREDMET JAVNEGA RAZPISA</w:t>
      </w:r>
    </w:p>
    <w:p w:rsidR="00D86D2B" w:rsidRPr="00FB1708" w:rsidRDefault="00D86D2B" w:rsidP="00D86D2B">
      <w:pPr>
        <w:pStyle w:val="Telobesedila"/>
        <w:ind w:left="360"/>
        <w:rPr>
          <w:rFonts w:ascii="Arial" w:hAnsi="Arial" w:cs="Arial"/>
          <w:b/>
          <w:sz w:val="20"/>
        </w:rPr>
      </w:pPr>
    </w:p>
    <w:p w:rsidR="00CA1D7A" w:rsidRPr="00FB1708" w:rsidRDefault="00B538BD" w:rsidP="00B538BD">
      <w:pPr>
        <w:pStyle w:val="Telobesedila"/>
        <w:rPr>
          <w:rFonts w:ascii="Arial" w:hAnsi="Arial" w:cs="Arial"/>
          <w:color w:val="000000"/>
          <w:sz w:val="20"/>
        </w:rPr>
      </w:pPr>
      <w:r w:rsidRPr="00FB1708">
        <w:rPr>
          <w:rFonts w:ascii="Arial" w:hAnsi="Arial" w:cs="Arial"/>
          <w:sz w:val="20"/>
        </w:rPr>
        <w:t xml:space="preserve">Predmet javnega razpisa je dodelitev nepovratnih finančnih sredstev za ohranjanje in </w:t>
      </w:r>
      <w:r w:rsidR="00AE21C3">
        <w:rPr>
          <w:rFonts w:ascii="Arial" w:hAnsi="Arial" w:cs="Arial"/>
          <w:sz w:val="20"/>
        </w:rPr>
        <w:t xml:space="preserve">spodbujanje </w:t>
      </w:r>
      <w:r w:rsidRPr="00FB1708">
        <w:rPr>
          <w:rFonts w:ascii="Arial" w:hAnsi="Arial" w:cs="Arial"/>
          <w:sz w:val="20"/>
        </w:rPr>
        <w:t>razvoj</w:t>
      </w:r>
      <w:r w:rsidR="00AE21C3">
        <w:rPr>
          <w:rFonts w:ascii="Arial" w:hAnsi="Arial" w:cs="Arial"/>
          <w:sz w:val="20"/>
        </w:rPr>
        <w:t>a</w:t>
      </w:r>
      <w:r w:rsidRPr="00FB1708">
        <w:rPr>
          <w:rFonts w:ascii="Arial" w:hAnsi="Arial" w:cs="Arial"/>
          <w:sz w:val="20"/>
        </w:rPr>
        <w:t xml:space="preserve"> kmetijstva</w:t>
      </w:r>
      <w:r w:rsidR="00AE21C3">
        <w:rPr>
          <w:rFonts w:ascii="Arial" w:hAnsi="Arial" w:cs="Arial"/>
          <w:sz w:val="20"/>
        </w:rPr>
        <w:t>, gozdarstva</w:t>
      </w:r>
      <w:r w:rsidRPr="00FB1708">
        <w:rPr>
          <w:rFonts w:ascii="Arial" w:hAnsi="Arial" w:cs="Arial"/>
          <w:sz w:val="20"/>
        </w:rPr>
        <w:t xml:space="preserve"> in podeželja v </w:t>
      </w:r>
      <w:r w:rsidR="006E5DF5" w:rsidRPr="00FB1708">
        <w:rPr>
          <w:rFonts w:ascii="Arial" w:hAnsi="Arial" w:cs="Arial"/>
          <w:color w:val="000000"/>
          <w:sz w:val="20"/>
        </w:rPr>
        <w:t>Obč</w:t>
      </w:r>
      <w:r w:rsidR="00CA1D7A" w:rsidRPr="00FB1708">
        <w:rPr>
          <w:rFonts w:ascii="Arial" w:hAnsi="Arial" w:cs="Arial"/>
          <w:color w:val="000000"/>
          <w:sz w:val="20"/>
        </w:rPr>
        <w:t xml:space="preserve">ini </w:t>
      </w:r>
      <w:r w:rsidR="00A66989" w:rsidRPr="00FB1708">
        <w:rPr>
          <w:rFonts w:ascii="Arial" w:hAnsi="Arial" w:cs="Arial"/>
          <w:color w:val="000000"/>
          <w:sz w:val="20"/>
        </w:rPr>
        <w:t>Kanal ob Soči</w:t>
      </w:r>
      <w:r w:rsidR="00CA1D7A" w:rsidRPr="00FB1708">
        <w:rPr>
          <w:rFonts w:ascii="Arial" w:hAnsi="Arial" w:cs="Arial"/>
          <w:color w:val="000000"/>
          <w:sz w:val="20"/>
        </w:rPr>
        <w:t xml:space="preserve"> v letu 20</w:t>
      </w:r>
      <w:r w:rsidR="0016619C">
        <w:rPr>
          <w:rFonts w:ascii="Arial" w:hAnsi="Arial" w:cs="Arial"/>
          <w:color w:val="000000"/>
          <w:sz w:val="20"/>
        </w:rPr>
        <w:t>2</w:t>
      </w:r>
      <w:r w:rsidR="00AE21C3">
        <w:rPr>
          <w:rFonts w:ascii="Arial" w:hAnsi="Arial" w:cs="Arial"/>
          <w:color w:val="000000"/>
          <w:sz w:val="20"/>
        </w:rPr>
        <w:t>4</w:t>
      </w:r>
      <w:r w:rsidR="00CA1D7A" w:rsidRPr="00FB1708">
        <w:rPr>
          <w:rFonts w:ascii="Arial" w:hAnsi="Arial" w:cs="Arial"/>
          <w:color w:val="000000"/>
          <w:sz w:val="20"/>
        </w:rPr>
        <w:t xml:space="preserve"> po shemi državnih pomoči v kmetijstvu, skladno z Uredbo Komisije (ES) št. </w:t>
      </w:r>
      <w:r w:rsidR="00AE21C3" w:rsidRPr="00AE21C3">
        <w:rPr>
          <w:rFonts w:ascii="Arial" w:hAnsi="Arial" w:cs="Arial"/>
          <w:color w:val="000000"/>
          <w:sz w:val="20"/>
        </w:rPr>
        <w:t xml:space="preserve">2022/2472 </w:t>
      </w:r>
      <w:r w:rsidR="00CA1D7A" w:rsidRPr="00FB1708">
        <w:rPr>
          <w:rFonts w:ascii="Arial" w:hAnsi="Arial" w:cs="Arial"/>
          <w:color w:val="000000"/>
          <w:sz w:val="20"/>
        </w:rPr>
        <w:t xml:space="preserve">in po shemi »de minimis« pomoči, skladno z Uredbo Komisije (ES) št. </w:t>
      </w:r>
      <w:r w:rsidR="00AE21C3" w:rsidRPr="00AE21C3">
        <w:rPr>
          <w:rFonts w:ascii="Arial" w:hAnsi="Arial" w:cs="Arial"/>
          <w:color w:val="000000"/>
          <w:sz w:val="20"/>
        </w:rPr>
        <w:t>2023/2831</w:t>
      </w:r>
      <w:r w:rsidR="00CA1D7A" w:rsidRPr="00AE21C3">
        <w:rPr>
          <w:rFonts w:ascii="Arial" w:hAnsi="Arial" w:cs="Arial"/>
          <w:color w:val="000000"/>
          <w:sz w:val="20"/>
        </w:rPr>
        <w:t>.</w:t>
      </w:r>
      <w:r w:rsidR="00CA1D7A" w:rsidRPr="00FB1708">
        <w:rPr>
          <w:rFonts w:ascii="Arial" w:hAnsi="Arial" w:cs="Arial"/>
          <w:color w:val="000000"/>
          <w:sz w:val="20"/>
        </w:rPr>
        <w:t xml:space="preserve"> Sredstva se dodelijo za naslednje namene (vrste pomoči in ukrepov):</w:t>
      </w:r>
    </w:p>
    <w:p w:rsidR="00B538BD" w:rsidRPr="00FB1708" w:rsidRDefault="00B538BD" w:rsidP="00B538BD">
      <w:pPr>
        <w:pStyle w:val="Default"/>
        <w:jc w:val="both"/>
        <w:rPr>
          <w:sz w:val="20"/>
          <w:szCs w:val="20"/>
        </w:rPr>
      </w:pPr>
    </w:p>
    <w:p w:rsidR="00B538BD" w:rsidRPr="0066383D" w:rsidRDefault="00B538BD" w:rsidP="00B538BD">
      <w:pPr>
        <w:pStyle w:val="Default"/>
        <w:jc w:val="both"/>
        <w:rPr>
          <w:b/>
          <w:sz w:val="20"/>
          <w:szCs w:val="20"/>
        </w:rPr>
      </w:pPr>
      <w:r w:rsidRPr="0066383D">
        <w:rPr>
          <w:b/>
          <w:sz w:val="20"/>
          <w:szCs w:val="20"/>
        </w:rPr>
        <w:t xml:space="preserve">Sredstva se razpisujejo za naslednje ukrepe: </w:t>
      </w:r>
    </w:p>
    <w:p w:rsidR="0066383D" w:rsidRPr="00FB1708" w:rsidRDefault="0066383D" w:rsidP="00B538BD">
      <w:pPr>
        <w:pStyle w:val="Default"/>
        <w:jc w:val="both"/>
        <w:rPr>
          <w:sz w:val="20"/>
          <w:szCs w:val="20"/>
        </w:rPr>
      </w:pPr>
    </w:p>
    <w:p w:rsidR="00323BB8" w:rsidRDefault="00B538BD" w:rsidP="00B538BD">
      <w:pPr>
        <w:pStyle w:val="Default"/>
        <w:jc w:val="both"/>
        <w:rPr>
          <w:bCs/>
          <w:color w:val="auto"/>
          <w:sz w:val="20"/>
          <w:szCs w:val="20"/>
        </w:rPr>
      </w:pPr>
      <w:r w:rsidRPr="00FB1708">
        <w:rPr>
          <w:b/>
          <w:bCs/>
          <w:sz w:val="20"/>
          <w:szCs w:val="20"/>
        </w:rPr>
        <w:t>UKREP 1:</w:t>
      </w:r>
      <w:r w:rsidRPr="00FB1708">
        <w:rPr>
          <w:bCs/>
          <w:sz w:val="20"/>
          <w:szCs w:val="20"/>
        </w:rPr>
        <w:t xml:space="preserve"> </w:t>
      </w:r>
      <w:r w:rsidR="00AE21C3" w:rsidRPr="00AE21C3">
        <w:rPr>
          <w:bCs/>
          <w:sz w:val="20"/>
          <w:szCs w:val="20"/>
        </w:rPr>
        <w:t>Pomoč za naložbe na kmetijskih gospodarstvih, povezana s primarno kmetijsko proizvodnjo</w:t>
      </w:r>
      <w:r w:rsidRPr="00FB1708">
        <w:rPr>
          <w:bCs/>
          <w:sz w:val="20"/>
          <w:szCs w:val="20"/>
        </w:rPr>
        <w:t xml:space="preserve"> </w:t>
      </w:r>
      <w:r w:rsidRPr="00ED251D">
        <w:rPr>
          <w:bCs/>
          <w:color w:val="auto"/>
          <w:sz w:val="20"/>
          <w:szCs w:val="20"/>
        </w:rPr>
        <w:t>(14. člen</w:t>
      </w:r>
      <w:r w:rsidRPr="00AE21C3">
        <w:rPr>
          <w:bCs/>
          <w:color w:val="FF0000"/>
          <w:sz w:val="20"/>
          <w:szCs w:val="20"/>
        </w:rPr>
        <w:t xml:space="preserve"> </w:t>
      </w:r>
      <w:r w:rsidRPr="00ED251D">
        <w:rPr>
          <w:bCs/>
          <w:color w:val="auto"/>
          <w:sz w:val="20"/>
          <w:szCs w:val="20"/>
        </w:rPr>
        <w:t xml:space="preserve">Uredbe Komisije (EU) št. </w:t>
      </w:r>
      <w:r w:rsidR="00ED251D" w:rsidRPr="00ED251D">
        <w:rPr>
          <w:bCs/>
          <w:color w:val="auto"/>
          <w:sz w:val="20"/>
          <w:szCs w:val="20"/>
        </w:rPr>
        <w:t>2022/2472</w:t>
      </w:r>
      <w:r w:rsidRPr="00ED251D">
        <w:rPr>
          <w:bCs/>
          <w:color w:val="auto"/>
          <w:sz w:val="20"/>
          <w:szCs w:val="20"/>
        </w:rPr>
        <w:t>)</w:t>
      </w:r>
    </w:p>
    <w:p w:rsidR="00323BB8" w:rsidRPr="00323BB8" w:rsidRDefault="00323BB8" w:rsidP="00323BB8">
      <w:pPr>
        <w:pStyle w:val="Default"/>
        <w:numPr>
          <w:ilvl w:val="0"/>
          <w:numId w:val="31"/>
        </w:numPr>
        <w:jc w:val="both"/>
        <w:rPr>
          <w:bCs/>
          <w:color w:val="FF0000"/>
          <w:sz w:val="20"/>
          <w:szCs w:val="20"/>
        </w:rPr>
      </w:pPr>
      <w:r>
        <w:rPr>
          <w:bCs/>
          <w:color w:val="auto"/>
          <w:sz w:val="20"/>
          <w:szCs w:val="20"/>
        </w:rPr>
        <w:t>Podukrep 1.1. Posodabljanje kmetijskih gospodarstev</w:t>
      </w:r>
    </w:p>
    <w:p w:rsidR="00B538BD" w:rsidRPr="00AE21C3" w:rsidRDefault="00323BB8" w:rsidP="00323BB8">
      <w:pPr>
        <w:pStyle w:val="Default"/>
        <w:numPr>
          <w:ilvl w:val="0"/>
          <w:numId w:val="31"/>
        </w:numPr>
        <w:jc w:val="both"/>
        <w:rPr>
          <w:bCs/>
          <w:color w:val="FF0000"/>
          <w:sz w:val="20"/>
          <w:szCs w:val="20"/>
        </w:rPr>
      </w:pPr>
      <w:r>
        <w:rPr>
          <w:bCs/>
          <w:color w:val="auto"/>
          <w:sz w:val="20"/>
          <w:szCs w:val="20"/>
        </w:rPr>
        <w:t>Podukrep 1.2. Urejanje kmetijskih zemljišč in pašnikov</w:t>
      </w:r>
      <w:r w:rsidR="00B538BD" w:rsidRPr="00AE21C3">
        <w:rPr>
          <w:bCs/>
          <w:color w:val="FF0000"/>
          <w:sz w:val="20"/>
          <w:szCs w:val="20"/>
        </w:rPr>
        <w:t xml:space="preserve"> </w:t>
      </w:r>
    </w:p>
    <w:p w:rsidR="00DF19F0" w:rsidRPr="00434D86" w:rsidRDefault="00DF19F0" w:rsidP="00B538BD">
      <w:pPr>
        <w:pStyle w:val="Default"/>
        <w:jc w:val="both"/>
        <w:rPr>
          <w:bCs/>
          <w:color w:val="auto"/>
          <w:sz w:val="20"/>
          <w:szCs w:val="20"/>
        </w:rPr>
      </w:pPr>
      <w:r w:rsidRPr="0057760F">
        <w:rPr>
          <w:bCs/>
          <w:color w:val="auto"/>
          <w:sz w:val="20"/>
          <w:szCs w:val="20"/>
        </w:rPr>
        <w:t xml:space="preserve">Razpisna dokumentacija stran </w:t>
      </w:r>
      <w:r w:rsidR="00434D86">
        <w:rPr>
          <w:bCs/>
          <w:color w:val="auto"/>
          <w:sz w:val="20"/>
          <w:szCs w:val="20"/>
        </w:rPr>
        <w:t>4</w:t>
      </w:r>
      <w:r w:rsidR="0064143A" w:rsidRPr="0057760F">
        <w:rPr>
          <w:bCs/>
          <w:color w:val="auto"/>
          <w:sz w:val="20"/>
          <w:szCs w:val="20"/>
        </w:rPr>
        <w:t xml:space="preserve"> in </w:t>
      </w:r>
      <w:r w:rsidR="00434D86">
        <w:rPr>
          <w:bCs/>
          <w:color w:val="auto"/>
          <w:sz w:val="20"/>
          <w:szCs w:val="20"/>
        </w:rPr>
        <w:t>5</w:t>
      </w:r>
      <w:r w:rsidR="00434D86" w:rsidRPr="00434D86">
        <w:rPr>
          <w:bCs/>
          <w:color w:val="auto"/>
          <w:sz w:val="20"/>
          <w:szCs w:val="20"/>
        </w:rPr>
        <w:t>,</w:t>
      </w:r>
      <w:r w:rsidRPr="00434D86">
        <w:rPr>
          <w:bCs/>
          <w:color w:val="auto"/>
          <w:sz w:val="20"/>
          <w:szCs w:val="20"/>
        </w:rPr>
        <w:t xml:space="preserve"> prijavitelj izpolni Obrazec št. 1</w:t>
      </w:r>
    </w:p>
    <w:p w:rsidR="00B538BD" w:rsidRPr="00434D86" w:rsidRDefault="00B538BD" w:rsidP="00B538BD">
      <w:pPr>
        <w:pStyle w:val="Default"/>
        <w:jc w:val="both"/>
        <w:rPr>
          <w:bCs/>
          <w:color w:val="auto"/>
          <w:sz w:val="20"/>
          <w:szCs w:val="20"/>
        </w:rPr>
      </w:pPr>
    </w:p>
    <w:p w:rsidR="00B538BD" w:rsidRPr="00ED251D" w:rsidRDefault="00B538BD" w:rsidP="00B538BD">
      <w:pPr>
        <w:pStyle w:val="Default"/>
        <w:jc w:val="both"/>
        <w:rPr>
          <w:bCs/>
          <w:color w:val="auto"/>
          <w:sz w:val="20"/>
          <w:szCs w:val="20"/>
        </w:rPr>
      </w:pPr>
      <w:r w:rsidRPr="00FB1708">
        <w:rPr>
          <w:b/>
          <w:bCs/>
          <w:sz w:val="20"/>
          <w:szCs w:val="20"/>
        </w:rPr>
        <w:t xml:space="preserve">UKREP </w:t>
      </w:r>
      <w:r w:rsidR="00535ED6">
        <w:rPr>
          <w:b/>
          <w:bCs/>
          <w:sz w:val="20"/>
          <w:szCs w:val="20"/>
        </w:rPr>
        <w:t>2</w:t>
      </w:r>
      <w:r w:rsidRPr="00FB1708">
        <w:rPr>
          <w:b/>
          <w:bCs/>
          <w:sz w:val="20"/>
          <w:szCs w:val="20"/>
        </w:rPr>
        <w:t>:</w:t>
      </w:r>
      <w:r w:rsidRPr="00FB1708">
        <w:rPr>
          <w:bCs/>
          <w:sz w:val="20"/>
          <w:szCs w:val="20"/>
        </w:rPr>
        <w:t xml:space="preserve"> </w:t>
      </w:r>
      <w:r w:rsidR="00CF4009" w:rsidRPr="00CF4009">
        <w:rPr>
          <w:bCs/>
          <w:sz w:val="20"/>
          <w:szCs w:val="20"/>
        </w:rPr>
        <w:t xml:space="preserve">Pomoč za naložbe v zvezi s predelavo in trženjem kmetijskih proizvodov </w:t>
      </w:r>
      <w:r w:rsidRPr="00FB1708">
        <w:rPr>
          <w:bCs/>
          <w:sz w:val="20"/>
          <w:szCs w:val="20"/>
        </w:rPr>
        <w:t>(</w:t>
      </w:r>
      <w:r w:rsidRPr="007A7CD4">
        <w:rPr>
          <w:bCs/>
          <w:color w:val="auto"/>
          <w:sz w:val="20"/>
          <w:szCs w:val="20"/>
        </w:rPr>
        <w:t>1</w:t>
      </w:r>
      <w:r w:rsidR="007A7CD4" w:rsidRPr="007A7CD4">
        <w:rPr>
          <w:bCs/>
          <w:color w:val="auto"/>
          <w:sz w:val="20"/>
          <w:szCs w:val="20"/>
        </w:rPr>
        <w:t>7</w:t>
      </w:r>
      <w:r w:rsidRPr="007A7CD4">
        <w:rPr>
          <w:bCs/>
          <w:color w:val="auto"/>
          <w:sz w:val="20"/>
          <w:szCs w:val="20"/>
        </w:rPr>
        <w:t xml:space="preserve">. člen </w:t>
      </w:r>
      <w:r w:rsidRPr="00ED251D">
        <w:rPr>
          <w:bCs/>
          <w:color w:val="auto"/>
          <w:sz w:val="20"/>
          <w:szCs w:val="20"/>
        </w:rPr>
        <w:t xml:space="preserve">Uredbe Komisije (EU) št. </w:t>
      </w:r>
      <w:r w:rsidR="00ED251D" w:rsidRPr="00ED251D">
        <w:rPr>
          <w:bCs/>
          <w:color w:val="auto"/>
          <w:sz w:val="20"/>
          <w:szCs w:val="20"/>
        </w:rPr>
        <w:t>2022/2472</w:t>
      </w:r>
      <w:r w:rsidRPr="00ED251D">
        <w:rPr>
          <w:bCs/>
          <w:color w:val="auto"/>
          <w:sz w:val="20"/>
          <w:szCs w:val="20"/>
        </w:rPr>
        <w:t xml:space="preserve">) </w:t>
      </w:r>
    </w:p>
    <w:p w:rsidR="00DF19F0" w:rsidRPr="00434D86" w:rsidRDefault="0064143A" w:rsidP="00DF19F0">
      <w:pPr>
        <w:pStyle w:val="Default"/>
        <w:jc w:val="both"/>
        <w:rPr>
          <w:bCs/>
          <w:color w:val="auto"/>
          <w:sz w:val="20"/>
          <w:szCs w:val="20"/>
        </w:rPr>
      </w:pPr>
      <w:r w:rsidRPr="0057760F">
        <w:rPr>
          <w:bCs/>
          <w:color w:val="auto"/>
          <w:sz w:val="20"/>
          <w:szCs w:val="20"/>
        </w:rPr>
        <w:t xml:space="preserve">Razpisna dokumentacija stran </w:t>
      </w:r>
      <w:r w:rsidR="00434D86">
        <w:rPr>
          <w:bCs/>
          <w:color w:val="auto"/>
          <w:sz w:val="20"/>
          <w:szCs w:val="20"/>
        </w:rPr>
        <w:t>6</w:t>
      </w:r>
      <w:r w:rsidR="00DF19F0" w:rsidRPr="00434D86">
        <w:rPr>
          <w:bCs/>
          <w:color w:val="auto"/>
          <w:sz w:val="20"/>
          <w:szCs w:val="20"/>
        </w:rPr>
        <w:t>, p</w:t>
      </w:r>
      <w:r w:rsidR="00323BB8" w:rsidRPr="00434D86">
        <w:rPr>
          <w:bCs/>
          <w:color w:val="auto"/>
          <w:sz w:val="20"/>
          <w:szCs w:val="20"/>
        </w:rPr>
        <w:t>rijavitelj izpolni Obrazec št. 1</w:t>
      </w:r>
    </w:p>
    <w:p w:rsidR="00DF19F0" w:rsidRPr="00FB1708" w:rsidRDefault="00DF19F0" w:rsidP="00B538BD">
      <w:pPr>
        <w:pStyle w:val="Default"/>
        <w:jc w:val="both"/>
        <w:rPr>
          <w:bCs/>
          <w:sz w:val="20"/>
          <w:szCs w:val="20"/>
        </w:rPr>
      </w:pPr>
    </w:p>
    <w:p w:rsidR="00ED251D" w:rsidRDefault="00ED251D" w:rsidP="00ED251D">
      <w:pPr>
        <w:pStyle w:val="Default"/>
        <w:jc w:val="both"/>
        <w:rPr>
          <w:bCs/>
          <w:color w:val="auto"/>
          <w:sz w:val="20"/>
          <w:szCs w:val="20"/>
        </w:rPr>
      </w:pPr>
      <w:r w:rsidRPr="00ED251D">
        <w:rPr>
          <w:b/>
          <w:bCs/>
          <w:color w:val="auto"/>
          <w:sz w:val="20"/>
          <w:szCs w:val="20"/>
        </w:rPr>
        <w:t xml:space="preserve">UKREP 5: </w:t>
      </w:r>
      <w:r w:rsidRPr="00ED251D">
        <w:rPr>
          <w:bCs/>
          <w:color w:val="auto"/>
          <w:sz w:val="20"/>
          <w:szCs w:val="20"/>
        </w:rPr>
        <w:t>Pomoč za naložbe v gozdarske tehnologije ter v predelavo, mobilizacijo in trženje gozdarskih proizvodov</w:t>
      </w:r>
      <w:r>
        <w:rPr>
          <w:bCs/>
          <w:color w:val="auto"/>
          <w:sz w:val="20"/>
          <w:szCs w:val="20"/>
        </w:rPr>
        <w:t xml:space="preserve"> </w:t>
      </w:r>
      <w:r w:rsidR="007A7CD4">
        <w:rPr>
          <w:bCs/>
          <w:color w:val="auto"/>
          <w:sz w:val="20"/>
          <w:szCs w:val="20"/>
        </w:rPr>
        <w:t>(</w:t>
      </w:r>
      <w:r w:rsidR="00054BDC">
        <w:rPr>
          <w:bCs/>
          <w:color w:val="auto"/>
          <w:sz w:val="20"/>
          <w:szCs w:val="20"/>
        </w:rPr>
        <w:t xml:space="preserve">50. člen </w:t>
      </w:r>
      <w:r w:rsidR="007A7CD4">
        <w:rPr>
          <w:bCs/>
          <w:color w:val="auto"/>
          <w:sz w:val="20"/>
          <w:szCs w:val="20"/>
        </w:rPr>
        <w:t>Uredbe</w:t>
      </w:r>
      <w:r w:rsidR="007A79F7" w:rsidRPr="007A79F7">
        <w:rPr>
          <w:bCs/>
          <w:color w:val="auto"/>
          <w:sz w:val="20"/>
          <w:szCs w:val="20"/>
        </w:rPr>
        <w:t xml:space="preserve"> Komisije (EU) št. 2022/2472)</w:t>
      </w:r>
    </w:p>
    <w:p w:rsidR="00DF19F0" w:rsidRPr="00434D86" w:rsidRDefault="00434D86" w:rsidP="00B538BD">
      <w:pPr>
        <w:pStyle w:val="Default"/>
        <w:jc w:val="both"/>
        <w:rPr>
          <w:bCs/>
          <w:color w:val="auto"/>
          <w:sz w:val="20"/>
          <w:szCs w:val="20"/>
        </w:rPr>
      </w:pPr>
      <w:r>
        <w:rPr>
          <w:bCs/>
          <w:color w:val="auto"/>
          <w:sz w:val="20"/>
          <w:szCs w:val="20"/>
        </w:rPr>
        <w:t>Razpisna dokumentacija stran 7</w:t>
      </w:r>
      <w:r w:rsidR="0057760F" w:rsidRPr="0057760F">
        <w:rPr>
          <w:bCs/>
          <w:color w:val="auto"/>
          <w:sz w:val="20"/>
          <w:szCs w:val="20"/>
        </w:rPr>
        <w:t xml:space="preserve">, </w:t>
      </w:r>
      <w:r w:rsidR="0057760F" w:rsidRPr="00434D86">
        <w:rPr>
          <w:bCs/>
          <w:color w:val="auto"/>
          <w:sz w:val="20"/>
          <w:szCs w:val="20"/>
        </w:rPr>
        <w:t>p</w:t>
      </w:r>
      <w:r w:rsidR="00323BB8" w:rsidRPr="00434D86">
        <w:rPr>
          <w:bCs/>
          <w:color w:val="auto"/>
          <w:sz w:val="20"/>
          <w:szCs w:val="20"/>
        </w:rPr>
        <w:t>rijavitelj izpolni Obrazec št. 1</w:t>
      </w:r>
    </w:p>
    <w:p w:rsidR="005C4EBF" w:rsidRPr="00F879DE" w:rsidRDefault="005C4EBF" w:rsidP="00B538BD">
      <w:pPr>
        <w:pStyle w:val="Default"/>
        <w:jc w:val="both"/>
        <w:rPr>
          <w:bCs/>
          <w:sz w:val="20"/>
          <w:szCs w:val="20"/>
        </w:rPr>
      </w:pPr>
    </w:p>
    <w:p w:rsidR="008D3311" w:rsidRPr="009A0955" w:rsidRDefault="00F879DE" w:rsidP="009A0955">
      <w:pPr>
        <w:pStyle w:val="Default"/>
        <w:jc w:val="both"/>
        <w:rPr>
          <w:bCs/>
          <w:sz w:val="20"/>
          <w:szCs w:val="20"/>
        </w:rPr>
        <w:sectPr w:rsidR="008D3311" w:rsidRPr="009A0955" w:rsidSect="0066383D">
          <w:headerReference w:type="default" r:id="rId8"/>
          <w:footerReference w:type="default" r:id="rId9"/>
          <w:pgSz w:w="11906" w:h="16838"/>
          <w:pgMar w:top="1361" w:right="1077" w:bottom="1361" w:left="1077" w:header="709" w:footer="648" w:gutter="0"/>
          <w:cols w:space="708"/>
          <w:docGrid w:linePitch="272"/>
        </w:sectPr>
      </w:pPr>
      <w:r w:rsidRPr="00F879DE">
        <w:rPr>
          <w:bCs/>
          <w:sz w:val="20"/>
          <w:szCs w:val="20"/>
        </w:rPr>
        <w:t xml:space="preserve">Sredstva se dodelijo v skladu </w:t>
      </w:r>
      <w:r>
        <w:rPr>
          <w:bCs/>
          <w:sz w:val="20"/>
          <w:szCs w:val="20"/>
        </w:rPr>
        <w:t xml:space="preserve">z določili </w:t>
      </w:r>
      <w:r w:rsidRPr="00F879DE">
        <w:rPr>
          <w:bCs/>
          <w:sz w:val="20"/>
          <w:szCs w:val="20"/>
        </w:rPr>
        <w:t>Pravilnik</w:t>
      </w:r>
      <w:r>
        <w:rPr>
          <w:bCs/>
          <w:sz w:val="20"/>
          <w:szCs w:val="20"/>
        </w:rPr>
        <w:t>a</w:t>
      </w:r>
      <w:r w:rsidRPr="00F879DE">
        <w:rPr>
          <w:bCs/>
          <w:sz w:val="20"/>
          <w:szCs w:val="20"/>
        </w:rPr>
        <w:t xml:space="preserve"> </w:t>
      </w:r>
      <w:r w:rsidRPr="00F879DE">
        <w:rPr>
          <w:sz w:val="20"/>
          <w:szCs w:val="20"/>
        </w:rPr>
        <w:t>o ohranjanju in spodbujanju razvoja kmetijstva</w:t>
      </w:r>
      <w:r w:rsidR="008505A6">
        <w:rPr>
          <w:sz w:val="20"/>
          <w:szCs w:val="20"/>
        </w:rPr>
        <w:t>, gozdarstva</w:t>
      </w:r>
      <w:r w:rsidRPr="00F879DE">
        <w:rPr>
          <w:sz w:val="20"/>
          <w:szCs w:val="20"/>
        </w:rPr>
        <w:t xml:space="preserve"> in podeželja </w:t>
      </w:r>
      <w:r w:rsidRPr="00E22A8A">
        <w:rPr>
          <w:sz w:val="20"/>
          <w:szCs w:val="20"/>
        </w:rPr>
        <w:t xml:space="preserve">v Občini Kanal ob Soči (Uradni list RS, </w:t>
      </w:r>
      <w:r w:rsidRPr="006735C8">
        <w:rPr>
          <w:color w:val="auto"/>
          <w:sz w:val="20"/>
          <w:szCs w:val="20"/>
        </w:rPr>
        <w:t>št.</w:t>
      </w:r>
      <w:r w:rsidR="00A17031">
        <w:rPr>
          <w:color w:val="auto"/>
          <w:sz w:val="20"/>
          <w:szCs w:val="20"/>
        </w:rPr>
        <w:t xml:space="preserve"> 87/2024</w:t>
      </w:r>
      <w:r w:rsidR="006735C8" w:rsidRPr="006735C8">
        <w:rPr>
          <w:color w:val="auto"/>
          <w:sz w:val="20"/>
          <w:szCs w:val="20"/>
        </w:rPr>
        <w:t>)</w:t>
      </w:r>
    </w:p>
    <w:p w:rsidR="00B538BD" w:rsidRPr="00F879DE" w:rsidRDefault="00B538BD" w:rsidP="009A0955">
      <w:pPr>
        <w:pStyle w:val="Telobesedila"/>
        <w:rPr>
          <w:rFonts w:ascii="Arial" w:hAnsi="Arial" w:cs="Arial"/>
          <w:color w:val="000000"/>
          <w:sz w:val="20"/>
        </w:rPr>
      </w:pPr>
    </w:p>
    <w:p w:rsidR="005C4EBF" w:rsidRDefault="005C4EBF" w:rsidP="005C71F8">
      <w:pPr>
        <w:pStyle w:val="p"/>
        <w:pBdr>
          <w:top w:val="single" w:sz="4" w:space="1" w:color="auto"/>
          <w:left w:val="single" w:sz="4" w:space="4" w:color="auto"/>
          <w:bottom w:val="single" w:sz="4" w:space="1" w:color="auto"/>
          <w:right w:val="single" w:sz="4" w:space="4" w:color="auto"/>
        </w:pBdr>
        <w:shd w:val="clear" w:color="auto" w:fill="00B0F0"/>
        <w:spacing w:before="0" w:after="0"/>
        <w:ind w:left="0" w:right="0" w:firstLine="0"/>
        <w:rPr>
          <w:b/>
          <w:color w:val="000000"/>
          <w:sz w:val="24"/>
          <w:szCs w:val="24"/>
        </w:rPr>
      </w:pPr>
    </w:p>
    <w:p w:rsidR="00F10D89" w:rsidRPr="007334C1" w:rsidRDefault="005324AC" w:rsidP="005C71F8">
      <w:pPr>
        <w:pStyle w:val="p"/>
        <w:pBdr>
          <w:top w:val="single" w:sz="4" w:space="1" w:color="auto"/>
          <w:left w:val="single" w:sz="4" w:space="4" w:color="auto"/>
          <w:bottom w:val="single" w:sz="4" w:space="1" w:color="auto"/>
          <w:right w:val="single" w:sz="4" w:space="4" w:color="auto"/>
        </w:pBdr>
        <w:shd w:val="clear" w:color="auto" w:fill="00B0F0"/>
        <w:spacing w:before="0" w:after="0"/>
        <w:ind w:left="0" w:right="0" w:firstLine="0"/>
        <w:rPr>
          <w:b/>
          <w:color w:val="000000"/>
          <w:sz w:val="24"/>
          <w:szCs w:val="24"/>
        </w:rPr>
      </w:pPr>
      <w:r w:rsidRPr="007334C1">
        <w:rPr>
          <w:b/>
          <w:color w:val="000000"/>
          <w:sz w:val="24"/>
          <w:szCs w:val="24"/>
        </w:rPr>
        <w:t xml:space="preserve">VIŠINA RAZPISANIH SREDSTEV </w:t>
      </w:r>
    </w:p>
    <w:p w:rsidR="00D86D2B" w:rsidRPr="00FB1708" w:rsidRDefault="00D86D2B" w:rsidP="00D86D2B">
      <w:pPr>
        <w:pStyle w:val="p"/>
        <w:spacing w:before="0" w:after="0"/>
        <w:ind w:left="360" w:right="0" w:firstLine="0"/>
        <w:rPr>
          <w:color w:val="000000"/>
          <w:sz w:val="20"/>
          <w:szCs w:val="20"/>
        </w:rPr>
      </w:pPr>
    </w:p>
    <w:p w:rsidR="00737511" w:rsidRPr="00FB1708" w:rsidRDefault="00CA1D7A" w:rsidP="00737511">
      <w:pPr>
        <w:jc w:val="both"/>
        <w:rPr>
          <w:rFonts w:ascii="Arial" w:hAnsi="Arial" w:cs="Arial"/>
          <w:color w:val="000000"/>
        </w:rPr>
      </w:pPr>
      <w:r w:rsidRPr="00FB1708">
        <w:rPr>
          <w:rFonts w:ascii="Arial" w:hAnsi="Arial" w:cs="Arial"/>
          <w:color w:val="000000"/>
        </w:rPr>
        <w:t xml:space="preserve">Višina razpisanih sredstev proračuna </w:t>
      </w:r>
      <w:r w:rsidR="006E5DF5" w:rsidRPr="00FB1708">
        <w:rPr>
          <w:rFonts w:ascii="Arial" w:hAnsi="Arial" w:cs="Arial"/>
          <w:color w:val="000000"/>
        </w:rPr>
        <w:t>Obč</w:t>
      </w:r>
      <w:r w:rsidRPr="00FB1708">
        <w:rPr>
          <w:rFonts w:ascii="Arial" w:hAnsi="Arial" w:cs="Arial"/>
          <w:color w:val="000000"/>
        </w:rPr>
        <w:t xml:space="preserve">ine </w:t>
      </w:r>
      <w:r w:rsidR="00113C45" w:rsidRPr="00FB1708">
        <w:rPr>
          <w:rFonts w:ascii="Arial" w:hAnsi="Arial" w:cs="Arial"/>
          <w:color w:val="000000"/>
        </w:rPr>
        <w:t>Kanal ob Soči</w:t>
      </w:r>
      <w:r w:rsidR="00AE3A26" w:rsidRPr="00FB1708">
        <w:rPr>
          <w:rFonts w:ascii="Arial" w:hAnsi="Arial" w:cs="Arial"/>
          <w:color w:val="000000"/>
        </w:rPr>
        <w:t xml:space="preserve"> ob Soči </w:t>
      </w:r>
      <w:r w:rsidRPr="00FB1708">
        <w:rPr>
          <w:rFonts w:ascii="Arial" w:hAnsi="Arial" w:cs="Arial"/>
          <w:color w:val="000000"/>
        </w:rPr>
        <w:t>je omejena in znaša</w:t>
      </w:r>
      <w:r w:rsidR="00A03823">
        <w:rPr>
          <w:rFonts w:ascii="Arial" w:hAnsi="Arial" w:cs="Arial"/>
          <w:color w:val="000000"/>
        </w:rPr>
        <w:t xml:space="preserve"> </w:t>
      </w:r>
      <w:r w:rsidR="00D47E9A">
        <w:rPr>
          <w:rFonts w:ascii="Arial" w:hAnsi="Arial" w:cs="Arial"/>
          <w:color w:val="000000"/>
        </w:rPr>
        <w:t>45</w:t>
      </w:r>
      <w:r w:rsidR="00A03823">
        <w:rPr>
          <w:rFonts w:ascii="Arial" w:hAnsi="Arial" w:cs="Arial"/>
          <w:color w:val="000000"/>
        </w:rPr>
        <w:t>.000</w:t>
      </w:r>
      <w:r w:rsidRPr="00FB1708">
        <w:rPr>
          <w:rFonts w:ascii="Arial" w:hAnsi="Arial" w:cs="Arial"/>
          <w:color w:val="000000"/>
        </w:rPr>
        <w:t xml:space="preserve"> EUR. </w:t>
      </w:r>
    </w:p>
    <w:p w:rsidR="00737511" w:rsidRPr="00FB1708" w:rsidRDefault="00737511" w:rsidP="00737511">
      <w:pPr>
        <w:jc w:val="both"/>
        <w:rPr>
          <w:rFonts w:ascii="Arial" w:hAnsi="Arial" w:cs="Arial"/>
          <w:color w:val="000000"/>
        </w:rPr>
      </w:pPr>
    </w:p>
    <w:p w:rsidR="00737511" w:rsidRDefault="00737511" w:rsidP="00737511">
      <w:pPr>
        <w:jc w:val="both"/>
        <w:rPr>
          <w:rFonts w:ascii="Arial" w:hAnsi="Arial" w:cs="Arial"/>
        </w:rPr>
      </w:pPr>
      <w:r w:rsidRPr="00FB1708">
        <w:rPr>
          <w:rFonts w:ascii="Arial" w:hAnsi="Arial" w:cs="Arial"/>
        </w:rPr>
        <w:t xml:space="preserve">V kolikor bodo zaprošena sredstva po predloženih vlogah za naložbe za posamezno vrsto ali namen pomoči višja oziroma nižja od predvidenih sredstev, se sredstva prerazporedijo na drugo vrsto oziroma namen pomoči. </w:t>
      </w:r>
    </w:p>
    <w:p w:rsidR="005C4EBF" w:rsidRDefault="005C4EBF" w:rsidP="00737511">
      <w:pPr>
        <w:jc w:val="both"/>
        <w:rPr>
          <w:rFonts w:ascii="Arial" w:hAnsi="Arial" w:cs="Arial"/>
        </w:rPr>
      </w:pPr>
    </w:p>
    <w:p w:rsidR="005C4EBF" w:rsidRDefault="005C4EBF" w:rsidP="008D3311">
      <w:pPr>
        <w:pStyle w:val="Noga"/>
      </w:pPr>
    </w:p>
    <w:p w:rsidR="005C4EBF" w:rsidRDefault="005C4EBF"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4"/>
          <w:szCs w:val="24"/>
        </w:rPr>
      </w:pPr>
    </w:p>
    <w:p w:rsidR="008E7E70" w:rsidRPr="008E7E70" w:rsidRDefault="008E7E70"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4"/>
          <w:szCs w:val="24"/>
        </w:rPr>
      </w:pPr>
      <w:r w:rsidRPr="008E7E70">
        <w:rPr>
          <w:rFonts w:ascii="Arial" w:hAnsi="Arial" w:cs="Arial"/>
          <w:b/>
          <w:sz w:val="24"/>
          <w:szCs w:val="24"/>
        </w:rPr>
        <w:t>SPLOŠNA DOLOČILA</w:t>
      </w:r>
    </w:p>
    <w:p w:rsidR="00564F61" w:rsidRPr="00FB1708" w:rsidRDefault="00564F61" w:rsidP="00737511">
      <w:pPr>
        <w:pStyle w:val="Pripombabesedilo"/>
        <w:jc w:val="both"/>
        <w:rPr>
          <w:rFonts w:ascii="Arial" w:hAnsi="Arial" w:cs="Arial"/>
        </w:rPr>
      </w:pPr>
    </w:p>
    <w:p w:rsidR="004A4EC8" w:rsidRPr="004A4EC8" w:rsidRDefault="004A4EC8" w:rsidP="004A4EC8">
      <w:pPr>
        <w:jc w:val="both"/>
        <w:rPr>
          <w:rFonts w:ascii="Arial" w:hAnsi="Arial" w:cs="Arial"/>
        </w:rPr>
      </w:pPr>
      <w:r w:rsidRPr="004A4EC8">
        <w:rPr>
          <w:rFonts w:ascii="Arial" w:hAnsi="Arial" w:cs="Arial"/>
        </w:rPr>
        <w:t xml:space="preserve">Brezplačna razpisna dokumentacija je od dneva objave razpisa do izteka prijavnega roka dosegljiva na spletni strani Občine Kanal ob Soči </w:t>
      </w:r>
      <w:r w:rsidRPr="004A4EC8">
        <w:rPr>
          <w:rFonts w:ascii="Arial" w:hAnsi="Arial" w:cs="Arial"/>
          <w:u w:val="single"/>
        </w:rPr>
        <w:t>(</w:t>
      </w:r>
      <w:hyperlink r:id="rId10" w:history="1">
        <w:r w:rsidRPr="004A4EC8">
          <w:rPr>
            <w:rStyle w:val="Hiperpovezava"/>
            <w:rFonts w:ascii="Arial" w:hAnsi="Arial" w:cs="Arial"/>
            <w:color w:val="auto"/>
          </w:rPr>
          <w:t>www.obcina-kanal.si</w:t>
        </w:r>
      </w:hyperlink>
      <w:r w:rsidRPr="004A4EC8">
        <w:rPr>
          <w:rFonts w:ascii="Arial" w:hAnsi="Arial" w:cs="Arial"/>
          <w:u w:val="single"/>
        </w:rPr>
        <w:t>)</w:t>
      </w:r>
      <w:r w:rsidRPr="004A4EC8">
        <w:rPr>
          <w:rFonts w:ascii="Arial" w:hAnsi="Arial" w:cs="Arial"/>
        </w:rPr>
        <w:t xml:space="preserve"> ali pa jo v tem roku zainteresirani vlagatelji lahko dvignejo </w:t>
      </w:r>
      <w:r w:rsidR="0079194D">
        <w:rPr>
          <w:rFonts w:ascii="Arial" w:hAnsi="Arial" w:cs="Arial"/>
        </w:rPr>
        <w:t>na sedežu</w:t>
      </w:r>
      <w:r w:rsidRPr="004A4EC8">
        <w:rPr>
          <w:rFonts w:ascii="Arial" w:hAnsi="Arial" w:cs="Arial"/>
        </w:rPr>
        <w:t xml:space="preserve"> Občine Kanal ob Soči, Trg svobode 23, 5213 Kanal. Zainteresirani lahko dobijo dodatne informacije in pojasnila v zvezi z  javnim razpisom pri </w:t>
      </w:r>
      <w:r w:rsidR="00434D86" w:rsidRPr="00434D86">
        <w:rPr>
          <w:rFonts w:ascii="Arial" w:hAnsi="Arial" w:cs="Arial"/>
        </w:rPr>
        <w:t>Ingrid Kodelja</w:t>
      </w:r>
      <w:r w:rsidRPr="004A4EC8">
        <w:rPr>
          <w:rFonts w:ascii="Arial" w:hAnsi="Arial" w:cs="Arial"/>
        </w:rPr>
        <w:t>, tel. 05/39 81 226,</w:t>
      </w:r>
      <w:r w:rsidR="0079194D">
        <w:rPr>
          <w:rFonts w:ascii="Arial" w:hAnsi="Arial" w:cs="Arial"/>
        </w:rPr>
        <w:t xml:space="preserve"> </w:t>
      </w:r>
      <w:r w:rsidRPr="004A4EC8">
        <w:rPr>
          <w:rFonts w:ascii="Arial" w:hAnsi="Arial" w:cs="Arial"/>
        </w:rPr>
        <w:t>v</w:t>
      </w:r>
      <w:r w:rsidR="0079194D">
        <w:rPr>
          <w:rFonts w:ascii="Arial" w:hAnsi="Arial" w:cs="Arial"/>
        </w:rPr>
        <w:t xml:space="preserve"> času uradnih ur. </w:t>
      </w:r>
    </w:p>
    <w:p w:rsidR="00DF19F0" w:rsidRDefault="00DF19F0">
      <w:pPr>
        <w:rPr>
          <w:rFonts w:ascii="Arial" w:hAnsi="Arial" w:cs="Arial"/>
        </w:rPr>
      </w:pPr>
    </w:p>
    <w:p w:rsidR="0066383D" w:rsidRDefault="0066383D">
      <w:pPr>
        <w:rPr>
          <w:rFonts w:ascii="Arial" w:hAnsi="Arial" w:cs="Arial"/>
        </w:rPr>
      </w:pPr>
    </w:p>
    <w:p w:rsidR="005C4EBF" w:rsidRDefault="005C4EBF"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2"/>
          <w:szCs w:val="22"/>
        </w:rPr>
      </w:pPr>
    </w:p>
    <w:p w:rsidR="0066383D" w:rsidRPr="00BE62F9" w:rsidRDefault="0066383D"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2"/>
          <w:szCs w:val="22"/>
        </w:rPr>
      </w:pPr>
      <w:r w:rsidRPr="00BE62F9">
        <w:rPr>
          <w:rFonts w:ascii="Arial" w:hAnsi="Arial" w:cs="Arial"/>
          <w:b/>
          <w:sz w:val="22"/>
          <w:szCs w:val="22"/>
        </w:rPr>
        <w:t>ROK ZA PREDLOŽITEV PRIJAV IN NAČIN PREDLOŽITVE</w:t>
      </w:r>
    </w:p>
    <w:p w:rsidR="0066383D" w:rsidRPr="00977B30" w:rsidRDefault="0066383D" w:rsidP="005C71F8">
      <w:pPr>
        <w:jc w:val="both"/>
        <w:rPr>
          <w:rFonts w:ascii="Arial" w:hAnsi="Arial" w:cs="Arial"/>
        </w:rPr>
      </w:pPr>
    </w:p>
    <w:p w:rsidR="0066383D" w:rsidRPr="00223232" w:rsidRDefault="00AD1573" w:rsidP="0066383D">
      <w:pPr>
        <w:jc w:val="both"/>
        <w:rPr>
          <w:rFonts w:ascii="Arial" w:hAnsi="Arial" w:cs="Arial"/>
          <w:b/>
        </w:rPr>
      </w:pPr>
      <w:r>
        <w:rPr>
          <w:rFonts w:ascii="Arial" w:hAnsi="Arial" w:cs="Arial"/>
        </w:rPr>
        <w:t xml:space="preserve">Prijave na javni </w:t>
      </w:r>
      <w:r w:rsidR="00223232">
        <w:rPr>
          <w:rFonts w:ascii="Arial" w:hAnsi="Arial" w:cs="Arial"/>
        </w:rPr>
        <w:t xml:space="preserve">razpis morajo biti oddane osebno oziroma poslane s priporočeno pošto na naslov: Občina Kanal ob Soči, Trg svobode 23, 5213 Kanal. Za pravočasno se šteje vloga, ki bo osebno oddana v tajništvu občine </w:t>
      </w:r>
      <w:r w:rsidR="00223232" w:rsidRPr="00223232">
        <w:rPr>
          <w:rFonts w:ascii="Arial" w:hAnsi="Arial" w:cs="Arial"/>
          <w:b/>
        </w:rPr>
        <w:t>najkasneje do vključno 25.10.2024</w:t>
      </w:r>
      <w:r w:rsidR="00223232">
        <w:rPr>
          <w:rFonts w:ascii="Arial" w:hAnsi="Arial" w:cs="Arial"/>
          <w:b/>
        </w:rPr>
        <w:t xml:space="preserve"> do 11:00 ure oziroma oddana s priporočeno pošiljko na pošti na datum 25.10.2024. do 23.59 ure.</w:t>
      </w:r>
    </w:p>
    <w:p w:rsidR="0066383D" w:rsidRPr="00977B30" w:rsidRDefault="0066383D" w:rsidP="0066383D">
      <w:pPr>
        <w:jc w:val="both"/>
        <w:rPr>
          <w:rFonts w:ascii="Arial" w:hAnsi="Arial" w:cs="Arial"/>
        </w:rPr>
      </w:pPr>
    </w:p>
    <w:p w:rsidR="0066383D" w:rsidRPr="00977B30" w:rsidRDefault="0066383D" w:rsidP="0066383D">
      <w:pPr>
        <w:jc w:val="both"/>
        <w:rPr>
          <w:rFonts w:ascii="Arial" w:hAnsi="Arial" w:cs="Arial"/>
        </w:rPr>
      </w:pPr>
      <w:r>
        <w:rPr>
          <w:rFonts w:ascii="Arial" w:hAnsi="Arial" w:cs="Arial"/>
        </w:rPr>
        <w:t>Prijave</w:t>
      </w:r>
      <w:r w:rsidRPr="00977B30">
        <w:rPr>
          <w:rFonts w:ascii="Arial" w:hAnsi="Arial" w:cs="Arial"/>
        </w:rPr>
        <w:t xml:space="preserve"> morajo biti oddane v zaprti kuverti, opremljene s podatki o prijavitelju in označene: </w:t>
      </w:r>
    </w:p>
    <w:p w:rsidR="0066383D" w:rsidRPr="00977B30" w:rsidRDefault="0066383D" w:rsidP="0066383D">
      <w:pPr>
        <w:jc w:val="both"/>
        <w:rPr>
          <w:rFonts w:ascii="Arial" w:hAnsi="Arial" w:cs="Arial"/>
          <w:b/>
        </w:rPr>
      </w:pPr>
      <w:r w:rsidRPr="00977B30">
        <w:rPr>
          <w:rFonts w:ascii="Arial" w:hAnsi="Arial" w:cs="Arial"/>
          <w:b/>
        </w:rPr>
        <w:t>NE ODPIRAJ – RAZPIS KMETIJSTVO</w:t>
      </w:r>
      <w:r>
        <w:rPr>
          <w:rFonts w:ascii="Arial" w:hAnsi="Arial" w:cs="Arial"/>
          <w:b/>
        </w:rPr>
        <w:t xml:space="preserve"> </w:t>
      </w:r>
      <w:r w:rsidR="00BE2FA2" w:rsidRPr="00BE2FA2">
        <w:rPr>
          <w:rFonts w:ascii="Arial" w:hAnsi="Arial" w:cs="Arial"/>
          <w:b/>
        </w:rPr>
        <w:t>2024</w:t>
      </w:r>
      <w:r w:rsidRPr="00BE2FA2">
        <w:rPr>
          <w:rFonts w:ascii="Arial" w:hAnsi="Arial" w:cs="Arial"/>
          <w:b/>
        </w:rPr>
        <w:t>.</w:t>
      </w:r>
    </w:p>
    <w:p w:rsidR="0066383D" w:rsidRPr="00977B30" w:rsidRDefault="0066383D" w:rsidP="0066383D">
      <w:pPr>
        <w:jc w:val="both"/>
        <w:rPr>
          <w:rFonts w:ascii="Arial" w:hAnsi="Arial" w:cs="Arial"/>
        </w:rPr>
      </w:pPr>
    </w:p>
    <w:p w:rsidR="0066383D" w:rsidRPr="00977B30" w:rsidRDefault="0066383D" w:rsidP="0066383D">
      <w:pPr>
        <w:jc w:val="both"/>
        <w:rPr>
          <w:rFonts w:ascii="Arial" w:hAnsi="Arial" w:cs="Arial"/>
        </w:rPr>
      </w:pPr>
      <w:r>
        <w:rPr>
          <w:rFonts w:ascii="Arial" w:hAnsi="Arial" w:cs="Arial"/>
        </w:rPr>
        <w:t>Prijave</w:t>
      </w:r>
      <w:r w:rsidRPr="00977B30">
        <w:rPr>
          <w:rFonts w:ascii="Arial" w:hAnsi="Arial" w:cs="Arial"/>
        </w:rPr>
        <w:t>, ki ne bodo prispele pravočasno oziroma ne bodo pravilno opremljene, bodo s sklepom zavržene.</w:t>
      </w:r>
    </w:p>
    <w:p w:rsidR="0066383D" w:rsidRDefault="0066383D" w:rsidP="0066383D">
      <w:pPr>
        <w:jc w:val="both"/>
      </w:pPr>
    </w:p>
    <w:p w:rsidR="0066383D" w:rsidRPr="00977B30" w:rsidRDefault="0066383D" w:rsidP="0066383D">
      <w:pPr>
        <w:jc w:val="both"/>
      </w:pPr>
    </w:p>
    <w:p w:rsidR="005C4EBF" w:rsidRDefault="005C4EBF"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2"/>
          <w:szCs w:val="22"/>
        </w:rPr>
      </w:pPr>
    </w:p>
    <w:p w:rsidR="0066383D" w:rsidRPr="00BE62F9" w:rsidRDefault="0066383D"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2"/>
          <w:szCs w:val="22"/>
        </w:rPr>
      </w:pPr>
      <w:r>
        <w:rPr>
          <w:rFonts w:ascii="Arial" w:hAnsi="Arial" w:cs="Arial"/>
          <w:b/>
          <w:sz w:val="22"/>
          <w:szCs w:val="22"/>
        </w:rPr>
        <w:t>OBRAVNAVANJE PRIJAV</w:t>
      </w:r>
    </w:p>
    <w:p w:rsidR="0066383D" w:rsidRPr="00977B30" w:rsidRDefault="0066383D" w:rsidP="0066383D">
      <w:pPr>
        <w:jc w:val="both"/>
      </w:pPr>
    </w:p>
    <w:p w:rsidR="0066383D" w:rsidRPr="00A070B3" w:rsidRDefault="0066383D" w:rsidP="0066383D">
      <w:pPr>
        <w:jc w:val="both"/>
        <w:rPr>
          <w:rFonts w:ascii="Arial" w:hAnsi="Arial" w:cs="Arial"/>
        </w:rPr>
      </w:pPr>
      <w:r w:rsidRPr="00A070B3">
        <w:rPr>
          <w:rFonts w:ascii="Arial" w:hAnsi="Arial" w:cs="Arial"/>
        </w:rPr>
        <w:t>Strokovna komisija, imenovana s sklepom župan</w:t>
      </w:r>
      <w:r w:rsidR="003C4530">
        <w:rPr>
          <w:rFonts w:ascii="Arial" w:hAnsi="Arial" w:cs="Arial"/>
        </w:rPr>
        <w:t>a</w:t>
      </w:r>
      <w:r w:rsidRPr="00A070B3">
        <w:rPr>
          <w:rFonts w:ascii="Arial" w:hAnsi="Arial" w:cs="Arial"/>
        </w:rPr>
        <w:t xml:space="preserve"> Občine Kanal ob Soči bo z odpiranjem vlog pričela po roku za predložitev prijav. Odpiranje ne bo javno.</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rPr>
      </w:pPr>
      <w:r w:rsidRPr="00460EC7">
        <w:rPr>
          <w:rFonts w:ascii="Arial" w:hAnsi="Arial" w:cs="Arial"/>
        </w:rPr>
        <w:t>V primeru nepopolno izpolnjenih prijav bo komisija prijavitelje pozvala, da v roku 8 dni dopolnijo vlogo. V</w:t>
      </w:r>
      <w:r w:rsidRPr="00A070B3">
        <w:rPr>
          <w:rFonts w:ascii="Arial" w:hAnsi="Arial" w:cs="Arial"/>
        </w:rPr>
        <w:t xml:space="preserve"> primeru, da prijava v zahtevanem roku ne bo dopolnjena, bo s sklepom zavržena kot nepopolna. </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rPr>
      </w:pPr>
      <w:r w:rsidRPr="00A070B3">
        <w:rPr>
          <w:rFonts w:ascii="Arial" w:hAnsi="Arial" w:cs="Arial"/>
        </w:rPr>
        <w:t>Komisija bo opravila pregled popolnih vlog ter pripravila predlog razdelitve sredstev.</w:t>
      </w:r>
    </w:p>
    <w:p w:rsidR="0066383D" w:rsidRPr="00A070B3" w:rsidRDefault="0066383D" w:rsidP="0066383D">
      <w:pPr>
        <w:jc w:val="both"/>
        <w:rPr>
          <w:rFonts w:ascii="Arial" w:hAnsi="Arial" w:cs="Arial"/>
        </w:rPr>
      </w:pPr>
    </w:p>
    <w:p w:rsidR="0066383D" w:rsidRPr="00A070B3" w:rsidRDefault="0066383D" w:rsidP="0066383D">
      <w:pPr>
        <w:pStyle w:val="p"/>
        <w:tabs>
          <w:tab w:val="left" w:pos="1020"/>
        </w:tabs>
        <w:spacing w:before="0" w:after="0"/>
        <w:ind w:left="0" w:right="0" w:firstLine="0"/>
        <w:rPr>
          <w:color w:val="auto"/>
          <w:sz w:val="20"/>
          <w:szCs w:val="20"/>
        </w:rPr>
      </w:pPr>
      <w:r w:rsidRPr="00A070B3">
        <w:rPr>
          <w:color w:val="auto"/>
          <w:sz w:val="20"/>
          <w:szCs w:val="20"/>
        </w:rPr>
        <w:t xml:space="preserve">Prijavitelji bodo o izidu javnega razpisa obveščeni s sklepom (o zavržbi ali zavrniti) oziroma z odločbo o odobritvi sredstev v roku 30 dni od datuma odpiranja vlog. </w:t>
      </w: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b/>
        </w:rPr>
      </w:pPr>
      <w:r w:rsidRPr="00A070B3">
        <w:rPr>
          <w:rFonts w:ascii="Arial" w:hAnsi="Arial" w:cs="Arial"/>
        </w:rPr>
        <w:t>O dodelitvi sredstev upravičencem po tem pravilniku, na predlog strokovne komisije, ki je imenovana s strani župan</w:t>
      </w:r>
      <w:r w:rsidR="006B6EC5">
        <w:rPr>
          <w:rFonts w:ascii="Arial" w:hAnsi="Arial" w:cs="Arial"/>
        </w:rPr>
        <w:t>a</w:t>
      </w:r>
      <w:r w:rsidRPr="00A070B3">
        <w:rPr>
          <w:rFonts w:ascii="Arial" w:hAnsi="Arial" w:cs="Arial"/>
        </w:rPr>
        <w:t>, odloča občinska uprava.</w:t>
      </w:r>
    </w:p>
    <w:p w:rsidR="0066383D" w:rsidRPr="00A070B3" w:rsidRDefault="0066383D" w:rsidP="0066383D">
      <w:pPr>
        <w:pStyle w:val="p"/>
        <w:spacing w:before="0" w:after="0"/>
        <w:ind w:right="0" w:firstLine="0"/>
        <w:rPr>
          <w:color w:val="auto"/>
          <w:sz w:val="20"/>
          <w:szCs w:val="20"/>
        </w:rPr>
      </w:pPr>
    </w:p>
    <w:p w:rsidR="0066383D" w:rsidRPr="00A070B3" w:rsidRDefault="0066383D" w:rsidP="0066383D">
      <w:pPr>
        <w:pStyle w:val="p"/>
        <w:spacing w:before="0" w:after="0"/>
        <w:ind w:right="0" w:firstLine="0"/>
        <w:rPr>
          <w:color w:val="auto"/>
          <w:sz w:val="20"/>
          <w:szCs w:val="20"/>
        </w:rPr>
      </w:pPr>
      <w:r w:rsidRPr="00460EC7">
        <w:rPr>
          <w:color w:val="auto"/>
          <w:sz w:val="20"/>
          <w:szCs w:val="20"/>
        </w:rPr>
        <w:t>Zoper odločitev iz prejšnjega odstavka lahko upravičenec vloži pritožbo župan</w:t>
      </w:r>
      <w:r w:rsidR="006B6EC5">
        <w:rPr>
          <w:color w:val="auto"/>
          <w:sz w:val="20"/>
          <w:szCs w:val="20"/>
        </w:rPr>
        <w:t>u</w:t>
      </w:r>
      <w:r w:rsidRPr="00460EC7">
        <w:rPr>
          <w:color w:val="auto"/>
          <w:sz w:val="20"/>
          <w:szCs w:val="20"/>
        </w:rPr>
        <w:t xml:space="preserve"> v roku 8 dni od prejema</w:t>
      </w:r>
      <w:r w:rsidRPr="00A070B3">
        <w:rPr>
          <w:color w:val="auto"/>
          <w:sz w:val="20"/>
          <w:szCs w:val="20"/>
        </w:rPr>
        <w:t xml:space="preserve"> odločbe. Odločitev župan</w:t>
      </w:r>
      <w:r w:rsidR="004C32DE">
        <w:rPr>
          <w:color w:val="auto"/>
          <w:sz w:val="20"/>
          <w:szCs w:val="20"/>
        </w:rPr>
        <w:t>a</w:t>
      </w:r>
      <w:r w:rsidRPr="00A070B3">
        <w:rPr>
          <w:color w:val="auto"/>
          <w:sz w:val="20"/>
          <w:szCs w:val="20"/>
        </w:rPr>
        <w:t xml:space="preserve"> je dokončna.</w:t>
      </w:r>
    </w:p>
    <w:p w:rsidR="0066383D" w:rsidRPr="00A070B3" w:rsidRDefault="0066383D" w:rsidP="0066383D">
      <w:pPr>
        <w:pStyle w:val="p"/>
        <w:spacing w:before="0" w:after="0"/>
        <w:ind w:left="0" w:right="0" w:firstLine="0"/>
        <w:rPr>
          <w:color w:val="auto"/>
          <w:sz w:val="20"/>
          <w:szCs w:val="20"/>
        </w:rPr>
      </w:pPr>
    </w:p>
    <w:p w:rsidR="0066383D" w:rsidRPr="00A070B3" w:rsidRDefault="0066383D" w:rsidP="0066383D">
      <w:pPr>
        <w:pStyle w:val="p"/>
        <w:spacing w:before="0" w:after="0"/>
        <w:ind w:left="0" w:right="0" w:firstLine="0"/>
        <w:rPr>
          <w:color w:val="auto"/>
          <w:sz w:val="20"/>
          <w:szCs w:val="20"/>
        </w:rPr>
      </w:pPr>
      <w:r w:rsidRPr="00A070B3">
        <w:rPr>
          <w:color w:val="auto"/>
          <w:sz w:val="20"/>
          <w:szCs w:val="20"/>
        </w:rPr>
        <w:t>Medsebojne obveznosti med občino in prejemnikom pomoči se uredijo s pogodbo.</w:t>
      </w:r>
    </w:p>
    <w:p w:rsidR="0066383D" w:rsidRPr="00A070B3" w:rsidRDefault="0066383D" w:rsidP="0066383D">
      <w:pPr>
        <w:pStyle w:val="p"/>
        <w:spacing w:before="0" w:after="0"/>
        <w:ind w:left="0" w:right="0" w:firstLine="0"/>
        <w:rPr>
          <w:color w:val="auto"/>
          <w:sz w:val="20"/>
          <w:szCs w:val="20"/>
        </w:rPr>
      </w:pPr>
    </w:p>
    <w:p w:rsidR="008D3311" w:rsidRDefault="0066383D" w:rsidP="0066383D">
      <w:pPr>
        <w:pStyle w:val="p"/>
        <w:spacing w:before="0" w:after="0"/>
        <w:ind w:left="0" w:right="0" w:firstLine="0"/>
        <w:rPr>
          <w:color w:val="auto"/>
          <w:sz w:val="20"/>
          <w:szCs w:val="20"/>
        </w:rPr>
      </w:pPr>
      <w:r w:rsidRPr="00A070B3">
        <w:rPr>
          <w:color w:val="auto"/>
          <w:sz w:val="20"/>
          <w:szCs w:val="20"/>
        </w:rPr>
        <w:t>Datum dodelitve pomoči je datum pravnomočnosti odločbe.</w:t>
      </w:r>
    </w:p>
    <w:p w:rsidR="008D3311" w:rsidRDefault="0066383D" w:rsidP="0066383D">
      <w:pPr>
        <w:pStyle w:val="p"/>
        <w:spacing w:before="0" w:after="0"/>
        <w:ind w:left="0" w:right="0" w:firstLine="0"/>
        <w:rPr>
          <w:color w:val="auto"/>
          <w:sz w:val="20"/>
          <w:szCs w:val="20"/>
        </w:rPr>
        <w:sectPr w:rsidR="008D3311" w:rsidSect="0066383D">
          <w:headerReference w:type="default" r:id="rId11"/>
          <w:footerReference w:type="default" r:id="rId12"/>
          <w:pgSz w:w="11906" w:h="16838"/>
          <w:pgMar w:top="1361" w:right="1077" w:bottom="1361" w:left="1077" w:header="709" w:footer="648" w:gutter="0"/>
          <w:cols w:space="708"/>
          <w:docGrid w:linePitch="272"/>
        </w:sectPr>
      </w:pPr>
      <w:r w:rsidRPr="00A070B3">
        <w:rPr>
          <w:color w:val="auto"/>
          <w:sz w:val="20"/>
          <w:szCs w:val="20"/>
        </w:rPr>
        <w:t xml:space="preserve"> </w:t>
      </w:r>
    </w:p>
    <w:p w:rsidR="0066383D" w:rsidRPr="00A070B3" w:rsidRDefault="0066383D" w:rsidP="0066383D">
      <w:pPr>
        <w:pStyle w:val="p"/>
        <w:spacing w:before="0" w:after="0"/>
        <w:ind w:left="0" w:right="0" w:firstLine="0"/>
        <w:rPr>
          <w:color w:val="auto"/>
          <w:sz w:val="20"/>
          <w:szCs w:val="20"/>
        </w:rPr>
      </w:pPr>
    </w:p>
    <w:p w:rsidR="0066383D" w:rsidRPr="00A070B3" w:rsidRDefault="0066383D" w:rsidP="0066383D">
      <w:pPr>
        <w:jc w:val="both"/>
        <w:rPr>
          <w:rFonts w:ascii="Arial" w:hAnsi="Arial" w:cs="Arial"/>
        </w:rPr>
      </w:pPr>
    </w:p>
    <w:p w:rsidR="0066383D" w:rsidRPr="00A070B3" w:rsidRDefault="0066383D" w:rsidP="0066383D">
      <w:pPr>
        <w:jc w:val="both"/>
        <w:rPr>
          <w:rFonts w:ascii="Arial" w:hAnsi="Arial" w:cs="Arial"/>
          <w:color w:val="000000"/>
        </w:rPr>
      </w:pPr>
      <w:r w:rsidRPr="00A070B3">
        <w:rPr>
          <w:rFonts w:ascii="Arial" w:hAnsi="Arial" w:cs="Arial"/>
          <w:color w:val="000000"/>
        </w:rPr>
        <w:t>Upravičencem se sredstva iz proračuna Občine Kanal ob Soči izplačajo na podlagi zahtevka za izplačilo sredstev. Zahtev</w:t>
      </w:r>
      <w:r w:rsidR="0079194D">
        <w:rPr>
          <w:rFonts w:ascii="Arial" w:hAnsi="Arial" w:cs="Arial"/>
          <w:color w:val="000000"/>
        </w:rPr>
        <w:t>e</w:t>
      </w:r>
      <w:r w:rsidRPr="00A070B3">
        <w:rPr>
          <w:rFonts w:ascii="Arial" w:hAnsi="Arial" w:cs="Arial"/>
          <w:color w:val="000000"/>
        </w:rPr>
        <w:t>k mora vsebovati račune, dokazila o plačilu in dr</w:t>
      </w:r>
      <w:r w:rsidR="004C32DE">
        <w:rPr>
          <w:rFonts w:ascii="Arial" w:hAnsi="Arial" w:cs="Arial"/>
          <w:color w:val="000000"/>
        </w:rPr>
        <w:t>uga dokazila glede na posamezen</w:t>
      </w:r>
      <w:r w:rsidRPr="00A070B3">
        <w:rPr>
          <w:rFonts w:ascii="Arial" w:hAnsi="Arial" w:cs="Arial"/>
          <w:color w:val="000000"/>
        </w:rPr>
        <w:t xml:space="preserve"> </w:t>
      </w:r>
      <w:r w:rsidR="004C32DE">
        <w:rPr>
          <w:rFonts w:ascii="Arial" w:hAnsi="Arial" w:cs="Arial"/>
          <w:color w:val="000000"/>
        </w:rPr>
        <w:t>ukrep</w:t>
      </w:r>
      <w:r w:rsidRPr="00460EC7">
        <w:rPr>
          <w:rFonts w:ascii="Arial" w:hAnsi="Arial" w:cs="Arial"/>
          <w:color w:val="000000"/>
        </w:rPr>
        <w:t xml:space="preserve">. </w:t>
      </w:r>
      <w:r w:rsidR="00E22A8A" w:rsidRPr="00460EC7">
        <w:rPr>
          <w:rFonts w:ascii="Arial" w:hAnsi="Arial" w:cs="Arial"/>
          <w:color w:val="000000"/>
        </w:rPr>
        <w:t>Zahtevki morajo biti dostavljeni</w:t>
      </w:r>
      <w:r w:rsidRPr="00460EC7">
        <w:rPr>
          <w:rFonts w:ascii="Arial" w:hAnsi="Arial" w:cs="Arial"/>
          <w:color w:val="000000"/>
        </w:rPr>
        <w:t xml:space="preserve"> na Občino Kanal ob Soči najkasneje do </w:t>
      </w:r>
      <w:r w:rsidR="00271476" w:rsidRPr="00271476">
        <w:rPr>
          <w:rFonts w:ascii="Arial" w:hAnsi="Arial" w:cs="Arial"/>
        </w:rPr>
        <w:t>20</w:t>
      </w:r>
      <w:r w:rsidR="00B743E9" w:rsidRPr="00271476">
        <w:rPr>
          <w:rFonts w:ascii="Arial" w:hAnsi="Arial" w:cs="Arial"/>
        </w:rPr>
        <w:t>. 1</w:t>
      </w:r>
      <w:r w:rsidR="00271476" w:rsidRPr="00271476">
        <w:rPr>
          <w:rFonts w:ascii="Arial" w:hAnsi="Arial" w:cs="Arial"/>
        </w:rPr>
        <w:t>2</w:t>
      </w:r>
      <w:r w:rsidR="00B743E9" w:rsidRPr="00271476">
        <w:rPr>
          <w:rFonts w:ascii="Arial" w:hAnsi="Arial" w:cs="Arial"/>
        </w:rPr>
        <w:t>. 20</w:t>
      </w:r>
      <w:r w:rsidR="0016619C" w:rsidRPr="00271476">
        <w:rPr>
          <w:rFonts w:ascii="Arial" w:hAnsi="Arial" w:cs="Arial"/>
        </w:rPr>
        <w:t>2</w:t>
      </w:r>
      <w:r w:rsidR="00271476" w:rsidRPr="00271476">
        <w:rPr>
          <w:rFonts w:ascii="Arial" w:hAnsi="Arial" w:cs="Arial"/>
        </w:rPr>
        <w:t>4</w:t>
      </w:r>
      <w:r w:rsidRPr="00271476">
        <w:rPr>
          <w:rFonts w:ascii="Arial" w:hAnsi="Arial" w:cs="Arial"/>
        </w:rPr>
        <w:t>.</w:t>
      </w:r>
    </w:p>
    <w:p w:rsidR="0066383D" w:rsidRPr="00A070B3" w:rsidRDefault="0066383D" w:rsidP="0066383D">
      <w:pPr>
        <w:pStyle w:val="Naslov2"/>
        <w:numPr>
          <w:ilvl w:val="0"/>
          <w:numId w:val="0"/>
        </w:numPr>
        <w:ind w:right="-45"/>
        <w:rPr>
          <w:rFonts w:ascii="Arial" w:hAnsi="Arial" w:cs="Arial"/>
          <w:b w:val="0"/>
          <w:color w:val="000000"/>
          <w:sz w:val="20"/>
        </w:rPr>
      </w:pPr>
    </w:p>
    <w:p w:rsidR="0066383D" w:rsidRPr="00A070B3" w:rsidRDefault="0066383D" w:rsidP="0066383D">
      <w:pPr>
        <w:pStyle w:val="Naslov2"/>
        <w:numPr>
          <w:ilvl w:val="0"/>
          <w:numId w:val="0"/>
        </w:numPr>
        <w:ind w:right="-45"/>
        <w:rPr>
          <w:rFonts w:ascii="Arial" w:hAnsi="Arial" w:cs="Arial"/>
          <w:b w:val="0"/>
          <w:color w:val="000000"/>
          <w:sz w:val="20"/>
        </w:rPr>
      </w:pPr>
      <w:r w:rsidRPr="00A070B3">
        <w:rPr>
          <w:rFonts w:ascii="Arial" w:hAnsi="Arial" w:cs="Arial"/>
          <w:b w:val="0"/>
          <w:color w:val="000000"/>
          <w:sz w:val="20"/>
        </w:rPr>
        <w:t xml:space="preserve">Dodeljena sredstva bodo praviloma izplačana v 30 dneh po predložitvi popolnega zahtevka. </w:t>
      </w:r>
    </w:p>
    <w:p w:rsidR="005C4EBF" w:rsidRDefault="005C4EBF">
      <w:pPr>
        <w:rPr>
          <w:rFonts w:ascii="Arial" w:hAnsi="Arial" w:cs="Arial"/>
        </w:rPr>
      </w:pPr>
    </w:p>
    <w:p w:rsidR="008D3311" w:rsidRDefault="008D3311">
      <w:pPr>
        <w:rPr>
          <w:rFonts w:ascii="Arial" w:hAnsi="Arial" w:cs="Arial"/>
        </w:rPr>
      </w:pPr>
    </w:p>
    <w:p w:rsidR="005C4EBF" w:rsidRDefault="005C4EBF"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2"/>
          <w:szCs w:val="22"/>
        </w:rPr>
      </w:pPr>
    </w:p>
    <w:p w:rsidR="0066383D" w:rsidRPr="00BE62F9" w:rsidRDefault="0066383D"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sz w:val="22"/>
          <w:szCs w:val="22"/>
        </w:rPr>
      </w:pPr>
      <w:r>
        <w:rPr>
          <w:rFonts w:ascii="Arial" w:hAnsi="Arial" w:cs="Arial"/>
          <w:b/>
          <w:sz w:val="22"/>
          <w:szCs w:val="22"/>
        </w:rPr>
        <w:t>NADZOR IN SANKCIJE</w:t>
      </w:r>
    </w:p>
    <w:p w:rsidR="0066383D" w:rsidRDefault="0066383D" w:rsidP="0066383D">
      <w:pPr>
        <w:pStyle w:val="p"/>
        <w:spacing w:before="0" w:after="0"/>
        <w:ind w:left="0" w:right="0" w:firstLine="0"/>
        <w:rPr>
          <w:rFonts w:ascii="Times New Roman" w:hAnsi="Times New Roman" w:cs="Times New Roman"/>
          <w:color w:val="auto"/>
        </w:rPr>
      </w:pPr>
    </w:p>
    <w:p w:rsidR="0066383D" w:rsidRPr="00A10F18" w:rsidRDefault="0066383D" w:rsidP="0066383D">
      <w:pPr>
        <w:pStyle w:val="Telobesedila"/>
        <w:rPr>
          <w:rFonts w:ascii="Arial" w:hAnsi="Arial" w:cs="Arial"/>
          <w:sz w:val="20"/>
        </w:rPr>
      </w:pPr>
      <w:r w:rsidRPr="00A10F18">
        <w:rPr>
          <w:rFonts w:ascii="Arial" w:hAnsi="Arial" w:cs="Arial"/>
          <w:sz w:val="20"/>
        </w:rPr>
        <w:t>Namensko porabo proračunskih sredstev za ohranjanje in razvoj kmetijstva in podeželja v občini, pridobljenih po tem pravilniku</w:t>
      </w:r>
      <w:r w:rsidRPr="00A10F18">
        <w:rPr>
          <w:rFonts w:ascii="Arial" w:hAnsi="Arial" w:cs="Arial"/>
          <w:b/>
          <w:bCs/>
          <w:sz w:val="20"/>
        </w:rPr>
        <w:t xml:space="preserve"> </w:t>
      </w:r>
      <w:r w:rsidRPr="00A10F18">
        <w:rPr>
          <w:rFonts w:ascii="Arial" w:hAnsi="Arial" w:cs="Arial"/>
          <w:sz w:val="20"/>
        </w:rPr>
        <w:t>oz. javnem razpisu,</w:t>
      </w:r>
      <w:r w:rsidRPr="00A10F18">
        <w:rPr>
          <w:rFonts w:ascii="Arial" w:hAnsi="Arial" w:cs="Arial"/>
          <w:b/>
          <w:bCs/>
          <w:sz w:val="20"/>
        </w:rPr>
        <w:t xml:space="preserve"> </w:t>
      </w:r>
      <w:r w:rsidRPr="00A10F18">
        <w:rPr>
          <w:rFonts w:ascii="Arial" w:hAnsi="Arial" w:cs="Arial"/>
          <w:sz w:val="20"/>
        </w:rPr>
        <w:t>spremlja in preverja pri prejemnikih občinska strokovna služba, pristojna za področje kmetijstva, lahko pa tudi druga oseba, ki jo pooblasti župan. Na</w:t>
      </w:r>
      <w:r w:rsidR="006B6EC5">
        <w:rPr>
          <w:rFonts w:ascii="Arial" w:hAnsi="Arial" w:cs="Arial"/>
          <w:sz w:val="20"/>
        </w:rPr>
        <w:t>menskost porabe ugotavlja tudi N</w:t>
      </w:r>
      <w:r w:rsidRPr="00A10F18">
        <w:rPr>
          <w:rFonts w:ascii="Arial" w:hAnsi="Arial" w:cs="Arial"/>
          <w:sz w:val="20"/>
        </w:rPr>
        <w:t>adzorni odbor občine.</w:t>
      </w:r>
    </w:p>
    <w:p w:rsidR="0066383D" w:rsidRPr="00A10F18" w:rsidRDefault="0066383D" w:rsidP="0066383D">
      <w:pPr>
        <w:pStyle w:val="Telobesedila"/>
        <w:rPr>
          <w:rFonts w:ascii="Arial" w:hAnsi="Arial" w:cs="Arial"/>
          <w:sz w:val="20"/>
        </w:rPr>
      </w:pPr>
    </w:p>
    <w:p w:rsidR="0066383D" w:rsidRPr="00A10F18" w:rsidRDefault="0066383D" w:rsidP="0066383D">
      <w:pPr>
        <w:pStyle w:val="Telobesedila"/>
        <w:rPr>
          <w:rFonts w:ascii="Arial" w:hAnsi="Arial" w:cs="Arial"/>
          <w:sz w:val="20"/>
        </w:rPr>
      </w:pPr>
      <w:r w:rsidRPr="00A10F18">
        <w:rPr>
          <w:rFonts w:ascii="Arial" w:hAnsi="Arial" w:cs="Arial"/>
          <w:sz w:val="20"/>
        </w:rPr>
        <w:t>V primeru ugotovljene nenamenske porabe sredstev, mora prejemnik vrniti odobrena sredstva v celoti s pripadajočimi zakonitimi zamudnimi obrestmi, če se ugotovi:</w:t>
      </w:r>
    </w:p>
    <w:p w:rsidR="0066383D" w:rsidRPr="00A10F18" w:rsidRDefault="0066383D" w:rsidP="0066383D">
      <w:pPr>
        <w:pStyle w:val="Telobesedila"/>
        <w:numPr>
          <w:ilvl w:val="0"/>
          <w:numId w:val="23"/>
        </w:numPr>
        <w:ind w:firstLine="66"/>
        <w:rPr>
          <w:rFonts w:ascii="Arial" w:hAnsi="Arial" w:cs="Arial"/>
          <w:sz w:val="20"/>
        </w:rPr>
      </w:pPr>
      <w:r w:rsidRPr="00A10F18">
        <w:rPr>
          <w:rFonts w:ascii="Arial" w:hAnsi="Arial" w:cs="Arial"/>
          <w:sz w:val="20"/>
        </w:rPr>
        <w:t>da so bila dodeljena sredstva delno ali v celoti nenamensko porabljena;</w:t>
      </w:r>
    </w:p>
    <w:p w:rsidR="0066383D" w:rsidRPr="00A10F18" w:rsidRDefault="0066383D" w:rsidP="0066383D">
      <w:pPr>
        <w:pStyle w:val="Telobesedila"/>
        <w:numPr>
          <w:ilvl w:val="0"/>
          <w:numId w:val="23"/>
        </w:numPr>
        <w:ind w:firstLine="66"/>
        <w:rPr>
          <w:rFonts w:ascii="Arial" w:hAnsi="Arial" w:cs="Arial"/>
          <w:sz w:val="20"/>
        </w:rPr>
      </w:pPr>
      <w:r w:rsidRPr="00A10F18">
        <w:rPr>
          <w:rFonts w:ascii="Arial" w:hAnsi="Arial" w:cs="Arial"/>
          <w:sz w:val="20"/>
        </w:rPr>
        <w:t>da je upravičenec za katerikoli namen pridobitve sredstev navajal neresnične podatke;</w:t>
      </w:r>
    </w:p>
    <w:p w:rsidR="0066383D" w:rsidRPr="00A10F18" w:rsidRDefault="0066383D" w:rsidP="0066383D">
      <w:pPr>
        <w:pStyle w:val="Telobesedila"/>
        <w:numPr>
          <w:ilvl w:val="0"/>
          <w:numId w:val="23"/>
        </w:numPr>
        <w:ind w:firstLine="66"/>
        <w:rPr>
          <w:rFonts w:ascii="Arial" w:hAnsi="Arial" w:cs="Arial"/>
          <w:sz w:val="20"/>
        </w:rPr>
      </w:pPr>
      <w:r w:rsidRPr="00A10F18">
        <w:rPr>
          <w:rFonts w:ascii="Arial" w:hAnsi="Arial" w:cs="Arial"/>
          <w:sz w:val="20"/>
        </w:rPr>
        <w:t>da je upravičenec za isti namen in iz istega naslova že pridobil finančna sredstva.</w:t>
      </w:r>
    </w:p>
    <w:p w:rsidR="0066383D" w:rsidRPr="00A10F18" w:rsidRDefault="0066383D" w:rsidP="0066383D">
      <w:pPr>
        <w:pStyle w:val="Telobesedila"/>
        <w:rPr>
          <w:rFonts w:ascii="Arial" w:hAnsi="Arial" w:cs="Arial"/>
          <w:sz w:val="20"/>
        </w:rPr>
      </w:pPr>
    </w:p>
    <w:p w:rsidR="0066383D" w:rsidRDefault="0066383D" w:rsidP="0066383D">
      <w:pPr>
        <w:pStyle w:val="p"/>
        <w:spacing w:before="0" w:after="0"/>
        <w:ind w:left="0" w:right="0" w:firstLine="0"/>
        <w:rPr>
          <w:sz w:val="20"/>
          <w:szCs w:val="20"/>
        </w:rPr>
      </w:pPr>
      <w:r w:rsidRPr="00A10F18">
        <w:rPr>
          <w:sz w:val="20"/>
          <w:szCs w:val="20"/>
        </w:rPr>
        <w:t>V navedenih primerih ugotovljene nenamenske porabe sredstev, upravičenec izgubi pravico do pridobitve sredstev po tem pravilniku za naslednji dve leti.</w:t>
      </w:r>
    </w:p>
    <w:p w:rsidR="00D54AAD" w:rsidRDefault="00B06F48" w:rsidP="0066383D">
      <w:pPr>
        <w:pStyle w:val="p"/>
        <w:spacing w:before="0" w:after="0"/>
        <w:ind w:left="0" w:right="0" w:firstLine="0"/>
        <w:rPr>
          <w:rFonts w:ascii="Times New Roman" w:hAnsi="Times New Roman" w:cs="Times New Roman"/>
          <w:color w:val="auto"/>
        </w:rPr>
      </w:pPr>
      <w:r>
        <w:rPr>
          <w:sz w:val="20"/>
          <w:szCs w:val="20"/>
        </w:rPr>
        <w:t>V primeru, da upravičenec odobrenih sredstev v pogodbeno določenem roku ne izkoristi, bodisi, da je le tega iz neupravičenih razlogov zamudil, bodisi, da se ugotovi kršenje pravil razpisa, izgubi pravico do pridobitve sredstev po tem pravilniku za naslednji dve leti.</w:t>
      </w:r>
    </w:p>
    <w:p w:rsidR="0066383D" w:rsidRDefault="0066383D" w:rsidP="0066383D">
      <w:pPr>
        <w:pStyle w:val="p"/>
        <w:spacing w:before="0" w:after="0"/>
        <w:ind w:left="0" w:right="0" w:firstLine="0"/>
        <w:rPr>
          <w:rFonts w:ascii="Times New Roman" w:hAnsi="Times New Roman" w:cs="Times New Roman"/>
          <w:color w:val="auto"/>
        </w:rPr>
      </w:pPr>
    </w:p>
    <w:p w:rsidR="0066383D" w:rsidRPr="00A10F18" w:rsidRDefault="0066383D" w:rsidP="0066383D">
      <w:pPr>
        <w:tabs>
          <w:tab w:val="left" w:pos="284"/>
        </w:tabs>
        <w:autoSpaceDE w:val="0"/>
        <w:autoSpaceDN w:val="0"/>
        <w:adjustRightInd w:val="0"/>
        <w:jc w:val="both"/>
        <w:rPr>
          <w:rFonts w:ascii="Arial" w:hAnsi="Arial" w:cs="Arial"/>
        </w:rPr>
      </w:pPr>
      <w:r w:rsidRPr="00A10F18">
        <w:rPr>
          <w:rFonts w:ascii="Arial" w:hAnsi="Arial" w:cs="Arial"/>
        </w:rPr>
        <w:t>Upravičenec mora hraniti vso dokumentacijo, ki je bila podlaga za odobritev pomoči po tem pravilniku, deset let od datuma prejema pomoči iz tega pravilnika.</w:t>
      </w:r>
    </w:p>
    <w:p w:rsidR="0066383D" w:rsidRPr="0066383D" w:rsidRDefault="0066383D" w:rsidP="0066383D">
      <w:pPr>
        <w:pStyle w:val="p"/>
        <w:spacing w:before="0" w:after="0"/>
        <w:ind w:left="0" w:right="0" w:firstLine="0"/>
        <w:rPr>
          <w:color w:val="auto"/>
          <w:sz w:val="20"/>
          <w:szCs w:val="20"/>
        </w:rPr>
      </w:pPr>
    </w:p>
    <w:p w:rsidR="0066383D" w:rsidRPr="0066383D" w:rsidRDefault="0066383D" w:rsidP="0066383D">
      <w:pPr>
        <w:jc w:val="both"/>
        <w:rPr>
          <w:rFonts w:ascii="Arial" w:hAnsi="Arial" w:cs="Arial"/>
        </w:rPr>
      </w:pPr>
    </w:p>
    <w:p w:rsidR="0066383D" w:rsidRPr="0066383D" w:rsidRDefault="0066383D" w:rsidP="0066383D">
      <w:pPr>
        <w:jc w:val="both"/>
        <w:rPr>
          <w:rFonts w:ascii="Arial" w:hAnsi="Arial" w:cs="Arial"/>
        </w:rPr>
      </w:pPr>
    </w:p>
    <w:p w:rsidR="0066383D" w:rsidRPr="0066383D" w:rsidRDefault="0066383D" w:rsidP="0066383D">
      <w:pPr>
        <w:jc w:val="both"/>
        <w:rPr>
          <w:rFonts w:ascii="Arial" w:hAnsi="Arial" w:cs="Arial"/>
        </w:rPr>
      </w:pPr>
    </w:p>
    <w:p w:rsidR="0066383D" w:rsidRPr="006B6EC5" w:rsidRDefault="0066383D" w:rsidP="0066383D">
      <w:pPr>
        <w:rPr>
          <w:rFonts w:ascii="Arial" w:hAnsi="Arial" w:cs="Arial"/>
          <w:color w:val="FF0000"/>
        </w:rPr>
      </w:pPr>
      <w:r w:rsidRPr="00297CA7">
        <w:rPr>
          <w:rFonts w:ascii="Arial" w:hAnsi="Arial" w:cs="Arial"/>
        </w:rPr>
        <w:t>Številka:</w:t>
      </w:r>
      <w:r w:rsidR="006735C8">
        <w:rPr>
          <w:rFonts w:ascii="Arial" w:hAnsi="Arial" w:cs="Arial"/>
        </w:rPr>
        <w:t xml:space="preserve"> </w:t>
      </w:r>
      <w:r w:rsidR="006B5680">
        <w:rPr>
          <w:rFonts w:ascii="Arial" w:hAnsi="Arial" w:cs="Arial"/>
        </w:rPr>
        <w:t>330-0004/2024-1</w:t>
      </w:r>
      <w:bookmarkStart w:id="0" w:name="_GoBack"/>
      <w:bookmarkEnd w:id="0"/>
    </w:p>
    <w:p w:rsidR="0066383D" w:rsidRPr="006735C8" w:rsidRDefault="0066383D" w:rsidP="0066383D">
      <w:pPr>
        <w:rPr>
          <w:rFonts w:ascii="Arial" w:hAnsi="Arial" w:cs="Arial"/>
        </w:rPr>
      </w:pPr>
      <w:r w:rsidRPr="006735C8">
        <w:rPr>
          <w:rFonts w:ascii="Arial" w:hAnsi="Arial" w:cs="Arial"/>
        </w:rPr>
        <w:t xml:space="preserve">Datum: </w:t>
      </w:r>
      <w:r w:rsidR="006735C8">
        <w:rPr>
          <w:rFonts w:ascii="Arial" w:hAnsi="Arial" w:cs="Arial"/>
        </w:rPr>
        <w:t>14</w:t>
      </w:r>
      <w:r w:rsidR="00FD489C" w:rsidRPr="006735C8">
        <w:rPr>
          <w:rFonts w:ascii="Arial" w:hAnsi="Arial" w:cs="Arial"/>
        </w:rPr>
        <w:t xml:space="preserve">. </w:t>
      </w:r>
      <w:r w:rsidR="006735C8">
        <w:rPr>
          <w:rFonts w:ascii="Arial" w:hAnsi="Arial" w:cs="Arial"/>
        </w:rPr>
        <w:t>10</w:t>
      </w:r>
      <w:r w:rsidR="00297CA7" w:rsidRPr="006735C8">
        <w:rPr>
          <w:rFonts w:ascii="Arial" w:hAnsi="Arial" w:cs="Arial"/>
        </w:rPr>
        <w:t>.</w:t>
      </w:r>
      <w:r w:rsidR="00FD489C" w:rsidRPr="006735C8">
        <w:rPr>
          <w:rFonts w:ascii="Arial" w:hAnsi="Arial" w:cs="Arial"/>
        </w:rPr>
        <w:t xml:space="preserve"> 20</w:t>
      </w:r>
      <w:r w:rsidR="0016619C" w:rsidRPr="006735C8">
        <w:rPr>
          <w:rFonts w:ascii="Arial" w:hAnsi="Arial" w:cs="Arial"/>
        </w:rPr>
        <w:t>2</w:t>
      </w:r>
      <w:r w:rsidR="006735C8">
        <w:rPr>
          <w:rFonts w:ascii="Arial" w:hAnsi="Arial" w:cs="Arial"/>
        </w:rPr>
        <w:t>4</w:t>
      </w:r>
    </w:p>
    <w:p w:rsidR="0066383D" w:rsidRPr="0066383D" w:rsidRDefault="0066383D" w:rsidP="0066383D">
      <w:pPr>
        <w:rPr>
          <w:rFonts w:ascii="Arial" w:hAnsi="Arial" w:cs="Arial"/>
        </w:rPr>
      </w:pPr>
    </w:p>
    <w:p w:rsidR="0066383D" w:rsidRPr="0066383D" w:rsidRDefault="0066383D" w:rsidP="0066383D">
      <w:pPr>
        <w:rPr>
          <w:rFonts w:ascii="Arial" w:hAnsi="Arial" w:cs="Arial"/>
        </w:rPr>
      </w:pPr>
    </w:p>
    <w:p w:rsidR="0066383D" w:rsidRPr="0066383D" w:rsidRDefault="0066383D" w:rsidP="0066383D">
      <w:pPr>
        <w:rPr>
          <w:rFonts w:ascii="Arial" w:hAnsi="Arial" w:cs="Arial"/>
        </w:rPr>
      </w:pPr>
    </w:p>
    <w:p w:rsidR="0066383D" w:rsidRPr="0066383D" w:rsidRDefault="0066383D" w:rsidP="0066383D">
      <w:pPr>
        <w:rPr>
          <w:rFonts w:ascii="Arial" w:hAnsi="Arial" w:cs="Arial"/>
        </w:rPr>
      </w:pPr>
    </w:p>
    <w:p w:rsidR="0066383D" w:rsidRPr="0066383D" w:rsidRDefault="0066383D" w:rsidP="0066383D">
      <w:pPr>
        <w:ind w:firstLine="708"/>
        <w:rPr>
          <w:rFonts w:ascii="Arial" w:hAnsi="Arial" w:cs="Arial"/>
        </w:rPr>
      </w:pPr>
    </w:p>
    <w:p w:rsidR="00D27592" w:rsidRDefault="006B6EC5" w:rsidP="00D27592">
      <w:pPr>
        <w:ind w:left="3969"/>
        <w:jc w:val="center"/>
        <w:rPr>
          <w:rFonts w:ascii="Arial" w:hAnsi="Arial" w:cs="Arial"/>
          <w:b/>
          <w:bCs/>
        </w:rPr>
      </w:pPr>
      <w:r>
        <w:rPr>
          <w:rFonts w:ascii="Arial" w:hAnsi="Arial" w:cs="Arial"/>
          <w:b/>
        </w:rPr>
        <w:t>Miha Stegel</w:t>
      </w:r>
    </w:p>
    <w:p w:rsidR="00D27592" w:rsidRPr="0066383D" w:rsidRDefault="00D27592" w:rsidP="00D27592">
      <w:pPr>
        <w:ind w:left="3969"/>
        <w:jc w:val="center"/>
        <w:rPr>
          <w:rFonts w:ascii="Arial" w:hAnsi="Arial" w:cs="Arial"/>
          <w:b/>
          <w:bCs/>
        </w:rPr>
      </w:pPr>
      <w:r>
        <w:rPr>
          <w:rFonts w:ascii="Arial" w:hAnsi="Arial" w:cs="Arial"/>
          <w:b/>
          <w:bCs/>
        </w:rPr>
        <w:t>ž</w:t>
      </w:r>
      <w:r w:rsidRPr="0066383D">
        <w:rPr>
          <w:rFonts w:ascii="Arial" w:hAnsi="Arial" w:cs="Arial"/>
          <w:b/>
          <w:bCs/>
        </w:rPr>
        <w:t>upan</w:t>
      </w:r>
    </w:p>
    <w:p w:rsidR="0066383D" w:rsidRPr="0066383D" w:rsidRDefault="0066383D" w:rsidP="0066383D">
      <w:pPr>
        <w:ind w:left="3969"/>
        <w:jc w:val="center"/>
        <w:rPr>
          <w:rFonts w:ascii="Arial" w:hAnsi="Arial" w:cs="Arial"/>
        </w:rPr>
      </w:pPr>
    </w:p>
    <w:p w:rsidR="0066383D" w:rsidRDefault="0066383D">
      <w:pPr>
        <w:rPr>
          <w:rFonts w:ascii="Arial" w:hAnsi="Arial" w:cs="Arial"/>
        </w:rPr>
        <w:sectPr w:rsidR="0066383D" w:rsidSect="0066383D">
          <w:footerReference w:type="default" r:id="rId13"/>
          <w:pgSz w:w="11906" w:h="16838"/>
          <w:pgMar w:top="1361" w:right="1077" w:bottom="1361" w:left="1077" w:header="709" w:footer="648" w:gutter="0"/>
          <w:cols w:space="708"/>
          <w:docGrid w:linePitch="272"/>
        </w:sectPr>
      </w:pPr>
    </w:p>
    <w:p w:rsidR="00D86D2B" w:rsidRPr="00FB1708" w:rsidRDefault="00D86D2B" w:rsidP="005C71F8">
      <w:pPr>
        <w:pStyle w:val="Pripombabesedilo"/>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bCs/>
        </w:rPr>
      </w:pPr>
      <w:r w:rsidRPr="00FB1708">
        <w:rPr>
          <w:rFonts w:ascii="Arial" w:hAnsi="Arial" w:cs="Arial"/>
          <w:b/>
          <w:bCs/>
        </w:rPr>
        <w:lastRenderedPageBreak/>
        <w:t xml:space="preserve">UKREP 1: Pomoč za naložbe </w:t>
      </w:r>
      <w:r w:rsidR="00486420">
        <w:rPr>
          <w:rFonts w:ascii="Arial" w:hAnsi="Arial" w:cs="Arial"/>
          <w:b/>
          <w:bCs/>
        </w:rPr>
        <w:t>v kmetijska gospodarstva</w:t>
      </w:r>
      <w:r w:rsidR="00D2639F">
        <w:rPr>
          <w:rFonts w:ascii="Arial" w:hAnsi="Arial" w:cs="Arial"/>
          <w:b/>
          <w:bCs/>
        </w:rPr>
        <w:t>, povezana</w:t>
      </w:r>
      <w:r w:rsidRPr="00FB1708">
        <w:rPr>
          <w:rFonts w:ascii="Arial" w:hAnsi="Arial" w:cs="Arial"/>
          <w:b/>
          <w:bCs/>
        </w:rPr>
        <w:t xml:space="preserve"> s primarno kmetijsko proizvodnjo (</w:t>
      </w:r>
      <w:r w:rsidR="00D2639F" w:rsidRPr="00D2639F">
        <w:rPr>
          <w:rFonts w:ascii="Arial" w:hAnsi="Arial" w:cs="Arial"/>
          <w:b/>
          <w:bCs/>
        </w:rPr>
        <w:t>14. člen Uredbe Komisije (EU) št. 2022/2472</w:t>
      </w:r>
      <w:r w:rsidRPr="00FB1708">
        <w:rPr>
          <w:rFonts w:ascii="Arial" w:hAnsi="Arial" w:cs="Arial"/>
          <w:b/>
          <w:bCs/>
        </w:rPr>
        <w:t>)</w:t>
      </w:r>
      <w:r w:rsidR="000E6A4F">
        <w:rPr>
          <w:rFonts w:ascii="Arial" w:hAnsi="Arial" w:cs="Arial"/>
          <w:b/>
          <w:bCs/>
        </w:rPr>
        <w:t xml:space="preserve"> </w:t>
      </w:r>
    </w:p>
    <w:p w:rsidR="00D86D2B" w:rsidRDefault="00D86D2B" w:rsidP="009D20A8">
      <w:pPr>
        <w:pStyle w:val="Pripombabesedilo"/>
        <w:jc w:val="both"/>
        <w:rPr>
          <w:rFonts w:ascii="Arial" w:hAnsi="Arial" w:cs="Arial"/>
        </w:rPr>
      </w:pPr>
    </w:p>
    <w:p w:rsidR="00D86D2B" w:rsidRPr="00FB1708" w:rsidRDefault="00D86D2B" w:rsidP="005C71F8">
      <w:pPr>
        <w:pStyle w:val="Default"/>
        <w:pBdr>
          <w:top w:val="single" w:sz="4" w:space="1" w:color="auto"/>
          <w:left w:val="single" w:sz="4" w:space="4" w:color="auto"/>
          <w:bottom w:val="single" w:sz="4" w:space="1" w:color="auto"/>
          <w:right w:val="single" w:sz="4" w:space="4" w:color="auto"/>
        </w:pBdr>
        <w:shd w:val="clear" w:color="auto" w:fill="00B0F0"/>
        <w:rPr>
          <w:sz w:val="20"/>
          <w:szCs w:val="20"/>
        </w:rPr>
      </w:pPr>
      <w:r w:rsidRPr="005C71F8">
        <w:rPr>
          <w:b/>
          <w:bCs/>
          <w:sz w:val="20"/>
          <w:szCs w:val="20"/>
          <w:shd w:val="clear" w:color="auto" w:fill="00B0F0"/>
        </w:rPr>
        <w:t>Podukrep 1.1 Posodabljanje kmetij</w:t>
      </w:r>
      <w:r w:rsidR="00D065B3" w:rsidRPr="005C71F8">
        <w:rPr>
          <w:b/>
          <w:bCs/>
          <w:sz w:val="20"/>
          <w:szCs w:val="20"/>
          <w:shd w:val="clear" w:color="auto" w:fill="00B0F0"/>
        </w:rPr>
        <w:t>skih</w:t>
      </w:r>
      <w:r w:rsidR="00D065B3">
        <w:rPr>
          <w:b/>
          <w:bCs/>
          <w:sz w:val="20"/>
          <w:szCs w:val="20"/>
        </w:rPr>
        <w:t xml:space="preserve"> gospodarstev</w:t>
      </w:r>
    </w:p>
    <w:p w:rsidR="00D86D2B" w:rsidRPr="00FB1708" w:rsidRDefault="00D86D2B" w:rsidP="009448EB">
      <w:pPr>
        <w:pStyle w:val="Pripombabesedilo"/>
        <w:jc w:val="both"/>
        <w:rPr>
          <w:rFonts w:ascii="Arial" w:hAnsi="Arial" w:cs="Arial"/>
        </w:rPr>
      </w:pPr>
      <w:r w:rsidRPr="00FB1708">
        <w:rPr>
          <w:rFonts w:ascii="Arial" w:hAnsi="Arial" w:cs="Arial"/>
        </w:rPr>
        <w:t xml:space="preserve">Pomoč se lahko dodeli za naložbe v </w:t>
      </w:r>
      <w:r w:rsidR="008F5392">
        <w:rPr>
          <w:rFonts w:ascii="Arial" w:hAnsi="Arial" w:cs="Arial"/>
        </w:rPr>
        <w:t>kmetijska gospodarstva v povezavi s primarno kmetijsko proizvodnjo</w:t>
      </w:r>
      <w:r w:rsidRPr="00FB1708">
        <w:rPr>
          <w:rFonts w:ascii="Arial" w:hAnsi="Arial" w:cs="Arial"/>
        </w:rPr>
        <w:t>.</w:t>
      </w: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Upravičenci do pomoči so:</w:t>
      </w:r>
    </w:p>
    <w:p w:rsidR="00D86D2B" w:rsidRPr="0038398C" w:rsidRDefault="0038398C" w:rsidP="0038398C">
      <w:pPr>
        <w:pStyle w:val="Odstavekseznama"/>
        <w:numPr>
          <w:ilvl w:val="0"/>
          <w:numId w:val="11"/>
        </w:numPr>
        <w:rPr>
          <w:rFonts w:ascii="Arial" w:hAnsi="Arial" w:cs="Arial"/>
        </w:rPr>
      </w:pPr>
      <w:r w:rsidRPr="0038398C">
        <w:rPr>
          <w:rFonts w:ascii="Arial" w:hAnsi="Arial" w:cs="Arial"/>
        </w:rPr>
        <w:t xml:space="preserve">mikro podjetja, </w:t>
      </w:r>
      <w:r w:rsidR="001F15C6" w:rsidRPr="004B79D3">
        <w:rPr>
          <w:rFonts w:ascii="Arial" w:hAnsi="Arial" w:cs="Arial"/>
        </w:rPr>
        <w:t xml:space="preserve">kmetijska gospodarstva </w:t>
      </w:r>
      <w:r w:rsidRPr="0038398C">
        <w:rPr>
          <w:rFonts w:ascii="Arial" w:hAnsi="Arial" w:cs="Arial"/>
        </w:rPr>
        <w:t>dejavna v primarni kmetijski proizvodnji, vpisana v register kmetijskih gospodarstev, ki opravljajo dejavnost na območju občine in imajo kmetijska zemljišča na območju občine in katerih naložba se izvaja na območju občine;</w:t>
      </w:r>
    </w:p>
    <w:p w:rsidR="0038398C" w:rsidRPr="009448EB" w:rsidRDefault="0038398C" w:rsidP="009448EB">
      <w:pPr>
        <w:pStyle w:val="Odstavekseznama"/>
        <w:numPr>
          <w:ilvl w:val="0"/>
          <w:numId w:val="11"/>
        </w:numPr>
        <w:jc w:val="both"/>
        <w:rPr>
          <w:rFonts w:ascii="Arial" w:hAnsi="Arial" w:cs="Arial"/>
          <w:b/>
        </w:rPr>
      </w:pPr>
      <w:r w:rsidRPr="00374EC5">
        <w:rPr>
          <w:rFonts w:ascii="Arial" w:hAnsi="Arial" w:cs="Arial"/>
        </w:rPr>
        <w:t>dejavnost primarne kmetijske proizvodnje opravljajo na najmanj 1 ha primerljivih kmetijskih površin v uporabi</w:t>
      </w:r>
      <w:r>
        <w:rPr>
          <w:rFonts w:ascii="Arial" w:hAnsi="Arial" w:cs="Arial"/>
        </w:rPr>
        <w:t xml:space="preserve"> na območju občine</w:t>
      </w:r>
      <w:r w:rsidR="008F5392">
        <w:rPr>
          <w:rFonts w:ascii="Arial" w:hAnsi="Arial" w:cs="Arial"/>
        </w:rPr>
        <w:t>.</w:t>
      </w: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Upravičeni stroški:</w:t>
      </w:r>
    </w:p>
    <w:p w:rsidR="008F5392" w:rsidRPr="00151824" w:rsidRDefault="008F5392" w:rsidP="00151824">
      <w:pPr>
        <w:pStyle w:val="Odstavekseznama"/>
        <w:numPr>
          <w:ilvl w:val="0"/>
          <w:numId w:val="11"/>
        </w:numPr>
        <w:rPr>
          <w:rFonts w:ascii="Arial" w:hAnsi="Arial" w:cs="Arial"/>
        </w:rPr>
      </w:pPr>
      <w:bookmarkStart w:id="1" w:name="OLE_LINK1"/>
      <w:r w:rsidRPr="00F60082">
        <w:rPr>
          <w:rFonts w:ascii="Arial" w:hAnsi="Arial" w:cs="Arial"/>
        </w:rPr>
        <w:t xml:space="preserve">stroški </w:t>
      </w:r>
      <w:bookmarkEnd w:id="1"/>
      <w:r w:rsidRPr="00F60082">
        <w:rPr>
          <w:rFonts w:ascii="Arial" w:hAnsi="Arial" w:cs="Arial"/>
        </w:rPr>
        <w:t xml:space="preserve">gradnje, nakupa ali izboljšanja nepremičnin na kmetijskem gospodarstvu; </w:t>
      </w:r>
    </w:p>
    <w:p w:rsidR="008F5392" w:rsidRPr="00151824" w:rsidRDefault="008F5392" w:rsidP="00151824">
      <w:pPr>
        <w:pStyle w:val="Odstavekseznama"/>
        <w:numPr>
          <w:ilvl w:val="0"/>
          <w:numId w:val="11"/>
        </w:numPr>
        <w:rPr>
          <w:rFonts w:ascii="Arial" w:hAnsi="Arial" w:cs="Arial"/>
        </w:rPr>
      </w:pPr>
      <w:r w:rsidRPr="00151824">
        <w:rPr>
          <w:rFonts w:ascii="Arial" w:hAnsi="Arial" w:cs="Arial"/>
        </w:rPr>
        <w:t>stroški nakupa kmetijske mehanizacije,</w:t>
      </w:r>
    </w:p>
    <w:p w:rsidR="008F5392" w:rsidRPr="00151824" w:rsidRDefault="008F5392" w:rsidP="00151824">
      <w:pPr>
        <w:pStyle w:val="Odstavekseznama"/>
        <w:numPr>
          <w:ilvl w:val="0"/>
          <w:numId w:val="11"/>
        </w:numPr>
        <w:rPr>
          <w:rFonts w:ascii="Arial" w:hAnsi="Arial" w:cs="Arial"/>
        </w:rPr>
      </w:pPr>
      <w:r w:rsidRPr="00151824">
        <w:rPr>
          <w:rFonts w:ascii="Arial" w:hAnsi="Arial" w:cs="Arial"/>
        </w:rPr>
        <w:t>stroški opreme hlevov in gospodarskih poslopij,</w:t>
      </w:r>
    </w:p>
    <w:p w:rsidR="008F5392" w:rsidRPr="00151824" w:rsidRDefault="008F5392" w:rsidP="00151824">
      <w:pPr>
        <w:pStyle w:val="Odstavekseznama"/>
        <w:numPr>
          <w:ilvl w:val="0"/>
          <w:numId w:val="11"/>
        </w:numPr>
        <w:rPr>
          <w:rFonts w:ascii="Arial" w:hAnsi="Arial" w:cs="Arial"/>
        </w:rPr>
      </w:pPr>
      <w:r w:rsidRPr="00151824">
        <w:rPr>
          <w:rFonts w:ascii="Arial" w:hAnsi="Arial" w:cs="Arial"/>
        </w:rPr>
        <w:t xml:space="preserve">stroški nakupa rastlinjaka, montaže ter opreme v rastlinjaku, </w:t>
      </w:r>
    </w:p>
    <w:p w:rsidR="00151824" w:rsidRPr="009448EB" w:rsidRDefault="008F5392" w:rsidP="009448EB">
      <w:pPr>
        <w:pStyle w:val="Odstavekseznama"/>
        <w:numPr>
          <w:ilvl w:val="0"/>
          <w:numId w:val="11"/>
        </w:numPr>
        <w:rPr>
          <w:rFonts w:ascii="Arial" w:hAnsi="Arial" w:cs="Arial"/>
        </w:rPr>
      </w:pPr>
      <w:r w:rsidRPr="00151824">
        <w:rPr>
          <w:rFonts w:ascii="Arial" w:hAnsi="Arial" w:cs="Arial"/>
        </w:rPr>
        <w:t>stroški nakupa in postavitev zaščite pred neugodnimi vremenskimi razmerami (preventivni ukrepi, npr. protitočne mreže).</w:t>
      </w:r>
    </w:p>
    <w:p w:rsidR="00D86D2B" w:rsidRPr="004B79D3" w:rsidRDefault="00D86D2B" w:rsidP="008E7E70">
      <w:pPr>
        <w:pStyle w:val="Odstavekseznama"/>
        <w:numPr>
          <w:ilvl w:val="0"/>
          <w:numId w:val="17"/>
        </w:numPr>
        <w:ind w:left="284" w:hanging="284"/>
        <w:jc w:val="both"/>
        <w:rPr>
          <w:rFonts w:ascii="Arial" w:hAnsi="Arial" w:cs="Arial"/>
          <w:b/>
        </w:rPr>
      </w:pPr>
      <w:r w:rsidRPr="004B79D3">
        <w:rPr>
          <w:rFonts w:ascii="Arial" w:hAnsi="Arial" w:cs="Arial"/>
          <w:b/>
        </w:rPr>
        <w:t xml:space="preserve">Pogoji za </w:t>
      </w:r>
      <w:r w:rsidR="00FB1708" w:rsidRPr="004B79D3">
        <w:rPr>
          <w:rFonts w:ascii="Arial" w:hAnsi="Arial" w:cs="Arial"/>
          <w:b/>
        </w:rPr>
        <w:t>odo</w:t>
      </w:r>
      <w:r w:rsidRPr="004B79D3">
        <w:rPr>
          <w:rFonts w:ascii="Arial" w:hAnsi="Arial" w:cs="Arial"/>
          <w:b/>
        </w:rPr>
        <w:t>b</w:t>
      </w:r>
      <w:r w:rsidR="00FB1708" w:rsidRPr="004B79D3">
        <w:rPr>
          <w:rFonts w:ascii="Arial" w:hAnsi="Arial" w:cs="Arial"/>
          <w:b/>
        </w:rPr>
        <w:t>r</w:t>
      </w:r>
      <w:r w:rsidRPr="004B79D3">
        <w:rPr>
          <w:rFonts w:ascii="Arial" w:hAnsi="Arial" w:cs="Arial"/>
          <w:b/>
        </w:rPr>
        <w:t>itev:</w:t>
      </w:r>
    </w:p>
    <w:p w:rsidR="00FB1708" w:rsidRPr="004B79D3" w:rsidRDefault="00FB1708" w:rsidP="00C67147">
      <w:pPr>
        <w:numPr>
          <w:ilvl w:val="0"/>
          <w:numId w:val="12"/>
        </w:numPr>
        <w:jc w:val="both"/>
        <w:rPr>
          <w:rFonts w:ascii="Arial" w:hAnsi="Arial" w:cs="Arial"/>
        </w:rPr>
      </w:pPr>
      <w:r w:rsidRPr="004B79D3">
        <w:rPr>
          <w:rFonts w:ascii="Arial" w:hAnsi="Arial" w:cs="Arial"/>
        </w:rPr>
        <w:t>Predložitev popolne vloge v skladu z zahtevami razpisne dokumentacije.</w:t>
      </w:r>
    </w:p>
    <w:p w:rsidR="00FB1708" w:rsidRPr="004B79D3" w:rsidRDefault="00FB1708" w:rsidP="00C67147">
      <w:pPr>
        <w:numPr>
          <w:ilvl w:val="0"/>
          <w:numId w:val="12"/>
        </w:numPr>
        <w:tabs>
          <w:tab w:val="left" w:pos="360"/>
        </w:tabs>
        <w:jc w:val="both"/>
        <w:rPr>
          <w:rFonts w:ascii="Arial" w:hAnsi="Arial" w:cs="Arial"/>
        </w:rPr>
      </w:pPr>
      <w:r w:rsidRPr="004B79D3">
        <w:rPr>
          <w:rFonts w:ascii="Arial" w:hAnsi="Arial" w:cs="Arial"/>
        </w:rPr>
        <w:t>Na kmetijskem gospodarstvu morajo biti ob oddaji vloge, glede na vrsto proizvodnje oziroma sektor kmetijske pridelave, upoštevane vse predpisane zahteve glede okolje-varstvenih in veterinarskih pogojev ter zahtev za dobrobit živali; če je investicija namenjena izpolnjevanju teh zahtev, jih mora kmetijsko gospodarstvo izpolniti najkasneje do zaključka investicije.</w:t>
      </w:r>
    </w:p>
    <w:p w:rsidR="00D63769" w:rsidRPr="00D63769" w:rsidRDefault="00D63769" w:rsidP="00D63769">
      <w:pPr>
        <w:pStyle w:val="Odstavekseznama"/>
        <w:numPr>
          <w:ilvl w:val="0"/>
          <w:numId w:val="12"/>
        </w:numPr>
        <w:rPr>
          <w:rFonts w:ascii="Arial" w:hAnsi="Arial" w:cs="Arial"/>
        </w:rPr>
      </w:pPr>
      <w:r w:rsidRPr="00D63769">
        <w:rPr>
          <w:rFonts w:ascii="Arial" w:hAnsi="Arial" w:cs="Arial"/>
        </w:rPr>
        <w:t>za naložbo, v zvezi s katerimi mora biti opravljena presoja vplivov na okolje v skladu s predpisi o posegih v okolje, za katere je treba izvesti presojo vplivov na okolje, mora biti navedena presoja opravljena še pred datumom dodelitve individualne pomoči in pridobljeno soglasje za zadevni naložbeni projekt</w:t>
      </w:r>
      <w:r>
        <w:rPr>
          <w:rFonts w:ascii="Arial" w:hAnsi="Arial" w:cs="Arial"/>
        </w:rPr>
        <w:t>.</w:t>
      </w:r>
    </w:p>
    <w:p w:rsidR="00FB1708" w:rsidRPr="004B79D3" w:rsidRDefault="008E7E70" w:rsidP="005F5455">
      <w:pPr>
        <w:pStyle w:val="Odstavekseznama"/>
        <w:numPr>
          <w:ilvl w:val="0"/>
          <w:numId w:val="12"/>
        </w:numPr>
        <w:rPr>
          <w:rFonts w:ascii="Arial" w:hAnsi="Arial" w:cs="Arial"/>
        </w:rPr>
      </w:pPr>
      <w:r w:rsidRPr="004B79D3">
        <w:rPr>
          <w:rFonts w:ascii="Arial" w:hAnsi="Arial" w:cs="Arial"/>
        </w:rPr>
        <w:t>Skupna vrednost posamezne investicije mora znašati najmanj 1.000</w:t>
      </w:r>
      <w:r w:rsidR="005F5455" w:rsidRPr="004B79D3">
        <w:rPr>
          <w:rFonts w:ascii="Arial" w:hAnsi="Arial" w:cs="Arial"/>
        </w:rPr>
        <w:t>,00</w:t>
      </w:r>
      <w:r w:rsidRPr="004B79D3">
        <w:rPr>
          <w:rFonts w:ascii="Arial" w:hAnsi="Arial" w:cs="Arial"/>
        </w:rPr>
        <w:t xml:space="preserve"> in največ </w:t>
      </w:r>
      <w:r w:rsidR="00F27357" w:rsidRPr="004B79D3">
        <w:rPr>
          <w:rFonts w:ascii="Arial" w:hAnsi="Arial" w:cs="Arial"/>
        </w:rPr>
        <w:t>7.692,30</w:t>
      </w:r>
      <w:r w:rsidRPr="004B79D3">
        <w:rPr>
          <w:rFonts w:ascii="Arial" w:hAnsi="Arial" w:cs="Arial"/>
        </w:rPr>
        <w:t xml:space="preserve"> </w:t>
      </w:r>
      <w:r w:rsidR="003A1941" w:rsidRPr="004B79D3">
        <w:rPr>
          <w:rFonts w:ascii="Arial" w:hAnsi="Arial" w:cs="Arial"/>
        </w:rPr>
        <w:t>eur brez ddv</w:t>
      </w:r>
      <w:r w:rsidRPr="004B79D3">
        <w:rPr>
          <w:rFonts w:ascii="Arial" w:hAnsi="Arial" w:cs="Arial"/>
        </w:rPr>
        <w:t xml:space="preserve">. </w:t>
      </w:r>
      <w:r w:rsidR="005F5455" w:rsidRPr="004B79D3">
        <w:rPr>
          <w:rFonts w:ascii="Arial" w:hAnsi="Arial" w:cs="Arial"/>
        </w:rPr>
        <w:t xml:space="preserve">Za naložbe na kmetijskih gospodarstvih povezanih z enim ali več specifičnimi okoljskimi in podnebnimi cilji iz četrte, pete in šeste alineje prvega odstavka 12. člena Pravilnika o ohranjanju in spodbijanju razvoja kmetijstva, gozdarstva in podeželja v Občini Kanal ob Soči ali naložb mladih kmetov mora vrednost posamezne investicije znašati najmanj 1.000 in največ 6.250,00 eur brez ddv. </w:t>
      </w:r>
      <w:r w:rsidRPr="004B79D3">
        <w:rPr>
          <w:rFonts w:ascii="Arial" w:hAnsi="Arial" w:cs="Arial"/>
        </w:rPr>
        <w:t xml:space="preserve">Skupna vrednost je lahko tudi višja od </w:t>
      </w:r>
      <w:r w:rsidR="00F27357" w:rsidRPr="004B79D3">
        <w:rPr>
          <w:rFonts w:ascii="Arial" w:hAnsi="Arial" w:cs="Arial"/>
        </w:rPr>
        <w:t>7.692.30</w:t>
      </w:r>
      <w:r w:rsidRPr="004B79D3">
        <w:rPr>
          <w:rFonts w:ascii="Arial" w:hAnsi="Arial" w:cs="Arial"/>
        </w:rPr>
        <w:t xml:space="preserve"> eur brez ddv</w:t>
      </w:r>
      <w:r w:rsidR="005F5455" w:rsidRPr="004B79D3">
        <w:rPr>
          <w:rFonts w:ascii="Arial" w:hAnsi="Arial" w:cs="Arial"/>
        </w:rPr>
        <w:t xml:space="preserve"> oziroma 6.250,00 brez ddv</w:t>
      </w:r>
      <w:r w:rsidRPr="004B79D3">
        <w:rPr>
          <w:rFonts w:ascii="Arial" w:hAnsi="Arial" w:cs="Arial"/>
        </w:rPr>
        <w:t>, vendar se pri izračunu subvencije upošteva zgornji limit.</w:t>
      </w:r>
    </w:p>
    <w:p w:rsidR="00D86D2B" w:rsidRPr="004B79D3" w:rsidRDefault="002309DF" w:rsidP="00C67147">
      <w:pPr>
        <w:numPr>
          <w:ilvl w:val="0"/>
          <w:numId w:val="12"/>
        </w:numPr>
        <w:jc w:val="both"/>
        <w:rPr>
          <w:rFonts w:ascii="Arial" w:hAnsi="Arial" w:cs="Arial"/>
        </w:rPr>
      </w:pPr>
      <w:r w:rsidRPr="004B79D3">
        <w:rPr>
          <w:rFonts w:ascii="Arial" w:hAnsi="Arial" w:cs="Arial"/>
        </w:rPr>
        <w:t>P</w:t>
      </w:r>
      <w:r w:rsidR="00D86D2B" w:rsidRPr="004B79D3">
        <w:rPr>
          <w:rFonts w:ascii="Arial" w:hAnsi="Arial" w:cs="Arial"/>
        </w:rPr>
        <w:t>redložitev ustreznega dovoljenja za izvedbo investicije, če je s predpisi s področja gradnje objektov to potrebno</w:t>
      </w:r>
      <w:r w:rsidR="00FB1708" w:rsidRPr="004B79D3">
        <w:rPr>
          <w:rFonts w:ascii="Arial" w:hAnsi="Arial" w:cs="Arial"/>
        </w:rPr>
        <w:t>.</w:t>
      </w:r>
      <w:r w:rsidR="00D86D2B" w:rsidRPr="004B79D3">
        <w:rPr>
          <w:rFonts w:ascii="Arial" w:hAnsi="Arial" w:cs="Arial"/>
        </w:rPr>
        <w:t xml:space="preserve">  </w:t>
      </w:r>
    </w:p>
    <w:p w:rsidR="00D86D2B" w:rsidRPr="004B79D3" w:rsidRDefault="002309DF" w:rsidP="00C67147">
      <w:pPr>
        <w:pStyle w:val="Odstavekseznama"/>
        <w:numPr>
          <w:ilvl w:val="0"/>
          <w:numId w:val="12"/>
        </w:numPr>
        <w:jc w:val="both"/>
        <w:rPr>
          <w:rFonts w:ascii="Arial" w:hAnsi="Arial" w:cs="Arial"/>
          <w:b/>
        </w:rPr>
      </w:pPr>
      <w:r w:rsidRPr="004B79D3">
        <w:rPr>
          <w:rFonts w:ascii="Arial" w:hAnsi="Arial" w:cs="Arial"/>
        </w:rPr>
        <w:t>P</w:t>
      </w:r>
      <w:r w:rsidR="00D86D2B" w:rsidRPr="004B79D3">
        <w:rPr>
          <w:rFonts w:ascii="Arial" w:hAnsi="Arial" w:cs="Arial"/>
        </w:rPr>
        <w:t>rojektno dokumentacijo za izvedbo naložbe ter dokazila o teh stroških, kadar so upravičeni do sofinanciranja</w:t>
      </w:r>
      <w:r w:rsidR="00FB1708" w:rsidRPr="004B79D3">
        <w:rPr>
          <w:rFonts w:ascii="Arial" w:hAnsi="Arial" w:cs="Arial"/>
        </w:rPr>
        <w:t>.</w:t>
      </w:r>
    </w:p>
    <w:p w:rsidR="00D86D2B" w:rsidRPr="004B79D3" w:rsidRDefault="002309DF" w:rsidP="00C67147">
      <w:pPr>
        <w:numPr>
          <w:ilvl w:val="0"/>
          <w:numId w:val="12"/>
        </w:numPr>
        <w:jc w:val="both"/>
        <w:rPr>
          <w:rFonts w:ascii="Arial" w:hAnsi="Arial" w:cs="Arial"/>
        </w:rPr>
      </w:pPr>
      <w:r w:rsidRPr="004B79D3">
        <w:rPr>
          <w:rFonts w:ascii="Arial" w:hAnsi="Arial" w:cs="Arial"/>
        </w:rPr>
        <w:t>P</w:t>
      </w:r>
      <w:r w:rsidR="00D86D2B" w:rsidRPr="004B79D3">
        <w:rPr>
          <w:rFonts w:ascii="Arial" w:hAnsi="Arial" w:cs="Arial"/>
        </w:rPr>
        <w:t xml:space="preserve">onudbe oziroma </w:t>
      </w:r>
      <w:r w:rsidR="00FB1708" w:rsidRPr="004B79D3">
        <w:rPr>
          <w:rFonts w:ascii="Arial" w:hAnsi="Arial" w:cs="Arial"/>
        </w:rPr>
        <w:t>predračun za načrtovano naložbo, ki se glasijo na nosilca kmetijskega gospodarstva.</w:t>
      </w:r>
    </w:p>
    <w:p w:rsidR="00D86D2B" w:rsidRPr="004B79D3" w:rsidRDefault="002309DF" w:rsidP="00C67147">
      <w:pPr>
        <w:numPr>
          <w:ilvl w:val="0"/>
          <w:numId w:val="12"/>
        </w:numPr>
        <w:jc w:val="both"/>
        <w:rPr>
          <w:rFonts w:ascii="Arial" w:hAnsi="Arial" w:cs="Arial"/>
        </w:rPr>
      </w:pPr>
      <w:r w:rsidRPr="004B79D3">
        <w:rPr>
          <w:rFonts w:ascii="Arial" w:hAnsi="Arial" w:cs="Arial"/>
        </w:rPr>
        <w:t>P</w:t>
      </w:r>
      <w:r w:rsidR="00D86D2B" w:rsidRPr="004B79D3">
        <w:rPr>
          <w:rFonts w:ascii="Arial" w:hAnsi="Arial" w:cs="Arial"/>
        </w:rPr>
        <w:t>redložitev oddane zbirne vloge (subvencijska vloga) v tekočem oziroma preteklem letu, če rok za oddajo zbirne vloge v tekočem letu še ni potekel</w:t>
      </w:r>
      <w:r w:rsidR="00FB1708" w:rsidRPr="004B79D3">
        <w:rPr>
          <w:rFonts w:ascii="Arial" w:hAnsi="Arial" w:cs="Arial"/>
        </w:rPr>
        <w:t>.</w:t>
      </w:r>
    </w:p>
    <w:p w:rsidR="00D86D2B" w:rsidRPr="004B79D3" w:rsidRDefault="002309DF" w:rsidP="00C67147">
      <w:pPr>
        <w:pStyle w:val="Odstavekseznama"/>
        <w:numPr>
          <w:ilvl w:val="0"/>
          <w:numId w:val="12"/>
        </w:numPr>
        <w:jc w:val="both"/>
        <w:rPr>
          <w:rFonts w:ascii="Arial" w:hAnsi="Arial" w:cs="Arial"/>
          <w:b/>
        </w:rPr>
      </w:pPr>
      <w:r w:rsidRPr="004B79D3">
        <w:rPr>
          <w:rFonts w:ascii="Arial" w:hAnsi="Arial" w:cs="Arial"/>
        </w:rPr>
        <w:t>M</w:t>
      </w:r>
      <w:r w:rsidR="00D86D2B" w:rsidRPr="004B79D3">
        <w:rPr>
          <w:rFonts w:ascii="Arial" w:hAnsi="Arial" w:cs="Arial"/>
        </w:rPr>
        <w:t>nenje o upravičenosti investicije, ki ga pripravi pristojna strokovna služba</w:t>
      </w:r>
      <w:r w:rsidR="00FB1708" w:rsidRPr="004B79D3">
        <w:rPr>
          <w:rFonts w:ascii="Arial" w:hAnsi="Arial" w:cs="Arial"/>
        </w:rPr>
        <w:t>.</w:t>
      </w:r>
    </w:p>
    <w:p w:rsidR="00FB1708" w:rsidRPr="004B79D3" w:rsidRDefault="002309DF" w:rsidP="00C67147">
      <w:pPr>
        <w:pStyle w:val="Odstavekseznama"/>
        <w:numPr>
          <w:ilvl w:val="0"/>
          <w:numId w:val="12"/>
        </w:numPr>
        <w:jc w:val="both"/>
        <w:rPr>
          <w:rFonts w:ascii="Arial" w:hAnsi="Arial" w:cs="Arial"/>
          <w:b/>
        </w:rPr>
      </w:pPr>
      <w:r w:rsidRPr="004B79D3">
        <w:rPr>
          <w:rFonts w:ascii="Arial" w:hAnsi="Arial" w:cs="Arial"/>
        </w:rPr>
        <w:t>D</w:t>
      </w:r>
      <w:r w:rsidR="00D86D2B" w:rsidRPr="004B79D3">
        <w:rPr>
          <w:rFonts w:ascii="Arial" w:hAnsi="Arial" w:cs="Arial"/>
        </w:rPr>
        <w:t>ejavnost se mora izvajati na kmetiji še vsaj 5 let po zaključeni naložbi</w:t>
      </w:r>
      <w:r w:rsidR="00FB1708" w:rsidRPr="004B79D3">
        <w:rPr>
          <w:rFonts w:ascii="Arial" w:hAnsi="Arial" w:cs="Arial"/>
        </w:rPr>
        <w:t>.</w:t>
      </w:r>
    </w:p>
    <w:p w:rsidR="00FB1708" w:rsidRPr="004B79D3" w:rsidRDefault="00FB1708" w:rsidP="00C67147">
      <w:pPr>
        <w:pStyle w:val="Odstavekseznama"/>
        <w:numPr>
          <w:ilvl w:val="0"/>
          <w:numId w:val="12"/>
        </w:numPr>
        <w:jc w:val="both"/>
        <w:rPr>
          <w:rFonts w:ascii="Arial" w:hAnsi="Arial" w:cs="Arial"/>
          <w:b/>
        </w:rPr>
      </w:pPr>
      <w:r w:rsidRPr="004B79D3">
        <w:rPr>
          <w:rFonts w:ascii="Arial" w:hAnsi="Arial" w:cs="Arial"/>
        </w:rPr>
        <w:t>Investicija mora biti zaključena pred izplačilom sredstev.</w:t>
      </w:r>
    </w:p>
    <w:p w:rsidR="00FB1708" w:rsidRPr="004B79D3" w:rsidRDefault="00FB1708" w:rsidP="00C67147">
      <w:pPr>
        <w:pStyle w:val="Odstavekseznama"/>
        <w:numPr>
          <w:ilvl w:val="0"/>
          <w:numId w:val="12"/>
        </w:numPr>
        <w:jc w:val="both"/>
        <w:rPr>
          <w:rFonts w:ascii="Arial" w:hAnsi="Arial" w:cs="Arial"/>
          <w:b/>
        </w:rPr>
      </w:pPr>
      <w:r w:rsidRPr="004B79D3">
        <w:rPr>
          <w:rFonts w:ascii="Arial" w:hAnsi="Arial" w:cs="Arial"/>
          <w:color w:val="000000"/>
        </w:rPr>
        <w:t>Vsi računi in dokazila o plačilih se morajo glasiti na ime nosilca kmetijskega gospodarstva.</w:t>
      </w:r>
    </w:p>
    <w:p w:rsidR="00FB1708" w:rsidRPr="009143FA" w:rsidRDefault="00FB1708" w:rsidP="00FB1708">
      <w:pPr>
        <w:pStyle w:val="Odstavekseznama"/>
        <w:numPr>
          <w:ilvl w:val="0"/>
          <w:numId w:val="12"/>
        </w:numPr>
        <w:jc w:val="both"/>
        <w:rPr>
          <w:rFonts w:ascii="Arial" w:hAnsi="Arial" w:cs="Arial"/>
          <w:b/>
        </w:rPr>
      </w:pPr>
      <w:r w:rsidRPr="004B79D3">
        <w:rPr>
          <w:rFonts w:ascii="Arial" w:hAnsi="Arial" w:cs="Arial"/>
          <w:color w:val="000000"/>
        </w:rPr>
        <w:t xml:space="preserve">Računi in dokazila o plačilu stroškov, za katere se uveljavlja pomoč, </w:t>
      </w:r>
      <w:r w:rsidR="00B42D5A" w:rsidRPr="004B79D3">
        <w:rPr>
          <w:rFonts w:ascii="Arial" w:hAnsi="Arial" w:cs="Arial"/>
          <w:color w:val="000000"/>
        </w:rPr>
        <w:t>se nanašajo na datum opravljene s</w:t>
      </w:r>
      <w:r w:rsidR="0004538F" w:rsidRPr="004B79D3">
        <w:rPr>
          <w:rFonts w:ascii="Arial" w:hAnsi="Arial" w:cs="Arial"/>
          <w:color w:val="000000"/>
        </w:rPr>
        <w:t>toritve oziroma dobave od</w:t>
      </w:r>
      <w:r w:rsidR="00B42D5A" w:rsidRPr="004B79D3">
        <w:rPr>
          <w:rFonts w:ascii="Arial" w:hAnsi="Arial" w:cs="Arial"/>
          <w:color w:val="000000"/>
        </w:rPr>
        <w:t xml:space="preserve"> </w:t>
      </w:r>
      <w:r w:rsidR="00891B13" w:rsidRPr="009143FA">
        <w:rPr>
          <w:rFonts w:ascii="Arial" w:hAnsi="Arial" w:cs="Arial"/>
        </w:rPr>
        <w:t>datuma oddaje prijave na ta javni razpis</w:t>
      </w:r>
      <w:r w:rsidR="00B42D5A" w:rsidRPr="009143FA">
        <w:rPr>
          <w:rFonts w:ascii="Arial" w:hAnsi="Arial" w:cs="Arial"/>
        </w:rPr>
        <w:t xml:space="preserve"> dalje </w:t>
      </w:r>
      <w:r w:rsidRPr="009143FA">
        <w:rPr>
          <w:rFonts w:ascii="Arial" w:hAnsi="Arial" w:cs="Arial"/>
        </w:rPr>
        <w:t xml:space="preserve">do </w:t>
      </w:r>
      <w:r w:rsidR="00891B13" w:rsidRPr="009143FA">
        <w:rPr>
          <w:rFonts w:ascii="Arial" w:hAnsi="Arial" w:cs="Arial"/>
        </w:rPr>
        <w:t>20.12.2024</w:t>
      </w:r>
      <w:r w:rsidRPr="009143FA">
        <w:rPr>
          <w:rFonts w:ascii="Arial" w:hAnsi="Arial" w:cs="Arial"/>
        </w:rPr>
        <w:t>.</w:t>
      </w:r>
      <w:r w:rsidR="00B42D5A" w:rsidRPr="009143FA">
        <w:rPr>
          <w:rFonts w:ascii="Arial" w:hAnsi="Arial" w:cs="Arial"/>
        </w:rPr>
        <w:t xml:space="preserve"> Računi izdani </w:t>
      </w:r>
      <w:r w:rsidR="0004538F" w:rsidRPr="009143FA">
        <w:rPr>
          <w:rFonts w:ascii="Arial" w:hAnsi="Arial" w:cs="Arial"/>
        </w:rPr>
        <w:t xml:space="preserve">pred </w:t>
      </w:r>
      <w:r w:rsidR="00891B13" w:rsidRPr="009143FA">
        <w:rPr>
          <w:rFonts w:ascii="Arial" w:hAnsi="Arial" w:cs="Arial"/>
        </w:rPr>
        <w:t>datumom oddaje prijave</w:t>
      </w:r>
      <w:r w:rsidR="00B42D5A" w:rsidRPr="009143FA">
        <w:rPr>
          <w:rFonts w:ascii="Arial" w:hAnsi="Arial" w:cs="Arial"/>
        </w:rPr>
        <w:t xml:space="preserve"> ter računi izdani po </w:t>
      </w:r>
      <w:r w:rsidR="00891B13" w:rsidRPr="009143FA">
        <w:rPr>
          <w:rFonts w:ascii="Arial" w:hAnsi="Arial" w:cs="Arial"/>
        </w:rPr>
        <w:t>20.12.2024</w:t>
      </w:r>
      <w:r w:rsidR="00B42D5A" w:rsidRPr="009143FA">
        <w:rPr>
          <w:rFonts w:ascii="Arial" w:hAnsi="Arial" w:cs="Arial"/>
        </w:rPr>
        <w:t xml:space="preserve"> ne bodo upoštevani</w:t>
      </w:r>
      <w:r w:rsidR="00325B5C" w:rsidRPr="009143FA">
        <w:rPr>
          <w:rFonts w:ascii="Arial" w:hAnsi="Arial" w:cs="Arial"/>
        </w:rPr>
        <w:t xml:space="preserve">. </w:t>
      </w:r>
      <w:r w:rsidR="00B42D5A" w:rsidRPr="009143FA">
        <w:rPr>
          <w:rFonts w:ascii="Arial" w:hAnsi="Arial" w:cs="Arial"/>
        </w:rPr>
        <w:t>Zahtevek za izplačilo občinskih sredstev skupaj z računi in dokazili o plačilu  mora biti na občino dostavljen do</w:t>
      </w:r>
      <w:r w:rsidR="00460EC7" w:rsidRPr="009143FA">
        <w:rPr>
          <w:rFonts w:ascii="Arial" w:hAnsi="Arial" w:cs="Arial"/>
        </w:rPr>
        <w:t xml:space="preserve"> </w:t>
      </w:r>
      <w:r w:rsidR="00891B13" w:rsidRPr="009143FA">
        <w:rPr>
          <w:rFonts w:ascii="Arial" w:hAnsi="Arial" w:cs="Arial"/>
        </w:rPr>
        <w:t>20.12.2024.</w:t>
      </w:r>
    </w:p>
    <w:p w:rsidR="00D86D2B" w:rsidRPr="001A4765" w:rsidRDefault="00FB1708" w:rsidP="001A4765">
      <w:pPr>
        <w:pStyle w:val="Telobesedila3"/>
        <w:spacing w:after="0"/>
        <w:jc w:val="both"/>
        <w:rPr>
          <w:rFonts w:ascii="Arial" w:hAnsi="Arial" w:cs="Arial"/>
          <w:sz w:val="20"/>
          <w:szCs w:val="20"/>
        </w:rPr>
      </w:pPr>
      <w:r w:rsidRPr="00FB1708">
        <w:rPr>
          <w:rFonts w:ascii="Arial" w:hAnsi="Arial" w:cs="Arial"/>
          <w:sz w:val="20"/>
          <w:szCs w:val="20"/>
        </w:rPr>
        <w:t xml:space="preserve">Komisija si pridržuje pravico, da v primeru nejasnosti pozove vlagatelja k dopolnitvi vloge z dodatno dokumentacijo (npr. tehnične specifikacije, prospekti…). </w:t>
      </w:r>
    </w:p>
    <w:p w:rsidR="00D86D2B" w:rsidRPr="008E7E70" w:rsidRDefault="00D86D2B" w:rsidP="008E7E70">
      <w:pPr>
        <w:pStyle w:val="Odstavekseznama"/>
        <w:numPr>
          <w:ilvl w:val="0"/>
          <w:numId w:val="17"/>
        </w:numPr>
        <w:ind w:left="284" w:hanging="284"/>
        <w:jc w:val="both"/>
        <w:rPr>
          <w:rFonts w:ascii="Arial" w:hAnsi="Arial" w:cs="Arial"/>
          <w:b/>
        </w:rPr>
      </w:pPr>
      <w:r w:rsidRPr="008E7E70">
        <w:rPr>
          <w:rFonts w:ascii="Arial" w:hAnsi="Arial" w:cs="Arial"/>
          <w:b/>
        </w:rPr>
        <w:t xml:space="preserve">Intenzivnost pomoči: </w:t>
      </w:r>
    </w:p>
    <w:p w:rsidR="00D86D2B" w:rsidRDefault="00D86D2B" w:rsidP="008F5392">
      <w:pPr>
        <w:pStyle w:val="Odstavekseznama"/>
        <w:numPr>
          <w:ilvl w:val="0"/>
          <w:numId w:val="12"/>
        </w:numPr>
        <w:jc w:val="both"/>
        <w:rPr>
          <w:rFonts w:ascii="Arial" w:hAnsi="Arial" w:cs="Arial"/>
        </w:rPr>
      </w:pPr>
      <w:r w:rsidRPr="00FB1708">
        <w:rPr>
          <w:rFonts w:ascii="Arial" w:hAnsi="Arial" w:cs="Arial"/>
        </w:rPr>
        <w:t xml:space="preserve">do </w:t>
      </w:r>
      <w:r w:rsidR="008F5392" w:rsidRPr="008F5392">
        <w:rPr>
          <w:rFonts w:ascii="Arial" w:hAnsi="Arial" w:cs="Arial"/>
        </w:rPr>
        <w:t>65</w:t>
      </w:r>
      <w:r w:rsidRPr="008F5392">
        <w:rPr>
          <w:rFonts w:ascii="Arial" w:hAnsi="Arial" w:cs="Arial"/>
        </w:rPr>
        <w:t>% upravičenih stroškov naložb na kmetijskih gospodarstvih</w:t>
      </w:r>
      <w:r w:rsidR="008755A3" w:rsidRPr="008F5392">
        <w:rPr>
          <w:rFonts w:ascii="Arial" w:hAnsi="Arial" w:cs="Arial"/>
        </w:rPr>
        <w:t>.</w:t>
      </w:r>
    </w:p>
    <w:p w:rsidR="00151824" w:rsidRPr="00F75D16" w:rsidRDefault="00151824" w:rsidP="00F75D16">
      <w:pPr>
        <w:pStyle w:val="Telobesedila3"/>
        <w:numPr>
          <w:ilvl w:val="0"/>
          <w:numId w:val="12"/>
        </w:numPr>
        <w:spacing w:after="0"/>
        <w:jc w:val="both"/>
        <w:rPr>
          <w:rFonts w:ascii="Arial" w:hAnsi="Arial" w:cs="Arial"/>
          <w:sz w:val="20"/>
          <w:szCs w:val="20"/>
        </w:rPr>
      </w:pPr>
      <w:r w:rsidRPr="00151824">
        <w:rPr>
          <w:rFonts w:ascii="Arial" w:hAnsi="Arial" w:cs="Arial"/>
          <w:sz w:val="20"/>
          <w:szCs w:val="20"/>
        </w:rPr>
        <w:t xml:space="preserve">do 80 % upravičenih stroškov naložb na kmetijskih gospodarstvih povezanih z enim ali več specifičnimi okoljskimi in podnebnimi cilji iz četrte, pete in šeste alineje prvega odstavka </w:t>
      </w:r>
      <w:r w:rsidR="0080484B">
        <w:rPr>
          <w:rFonts w:ascii="Arial" w:hAnsi="Arial" w:cs="Arial"/>
          <w:sz w:val="20"/>
          <w:szCs w:val="20"/>
        </w:rPr>
        <w:t>12.</w:t>
      </w:r>
      <w:r w:rsidRPr="00151824">
        <w:rPr>
          <w:rFonts w:ascii="Arial" w:hAnsi="Arial" w:cs="Arial"/>
          <w:sz w:val="20"/>
          <w:szCs w:val="20"/>
        </w:rPr>
        <w:t xml:space="preserve"> člena </w:t>
      </w:r>
      <w:r w:rsidR="0080484B">
        <w:rPr>
          <w:rFonts w:ascii="Arial" w:hAnsi="Arial" w:cs="Arial"/>
          <w:sz w:val="20"/>
          <w:szCs w:val="20"/>
        </w:rPr>
        <w:t xml:space="preserve">Pravilnika o ohranjanju in spodbijanju razvoja kmetijstva, gozdarstva in podeželja v Občini Kanal ob Soči </w:t>
      </w:r>
      <w:r w:rsidRPr="00151824">
        <w:rPr>
          <w:rFonts w:ascii="Arial" w:hAnsi="Arial" w:cs="Arial"/>
          <w:sz w:val="20"/>
          <w:szCs w:val="20"/>
        </w:rPr>
        <w:t>ali naložb mladih kmetov.</w:t>
      </w:r>
    </w:p>
    <w:p w:rsidR="00D86D2B" w:rsidRPr="00FB1708" w:rsidRDefault="00D86D2B" w:rsidP="00D86D2B">
      <w:pPr>
        <w:jc w:val="both"/>
        <w:rPr>
          <w:rFonts w:ascii="Arial" w:hAnsi="Arial" w:cs="Arial"/>
        </w:rPr>
      </w:pPr>
      <w:r w:rsidRPr="00FB1708">
        <w:rPr>
          <w:rFonts w:ascii="Arial" w:hAnsi="Arial" w:cs="Arial"/>
        </w:rPr>
        <w:t xml:space="preserve">Najvišji skupni znesek odobrenih sredstev na kmetijsko gospodarstvo znaša do </w:t>
      </w:r>
      <w:r w:rsidRPr="0082339F">
        <w:rPr>
          <w:rFonts w:ascii="Arial" w:hAnsi="Arial" w:cs="Arial"/>
          <w:b/>
        </w:rPr>
        <w:t>5.000</w:t>
      </w:r>
      <w:r w:rsidRPr="00FB1708">
        <w:rPr>
          <w:rFonts w:ascii="Arial" w:hAnsi="Arial" w:cs="Arial"/>
        </w:rPr>
        <w:t xml:space="preserve"> EUR.</w:t>
      </w:r>
    </w:p>
    <w:p w:rsidR="009448EB" w:rsidRPr="00FB1708" w:rsidRDefault="00D86D2B" w:rsidP="00D86D2B">
      <w:pPr>
        <w:jc w:val="both"/>
        <w:rPr>
          <w:rFonts w:ascii="Arial" w:hAnsi="Arial" w:cs="Arial"/>
        </w:rPr>
      </w:pPr>
      <w:r w:rsidRPr="00FB1708">
        <w:rPr>
          <w:rFonts w:ascii="Arial" w:hAnsi="Arial" w:cs="Arial"/>
        </w:rPr>
        <w:t>Vlogo za pomoč v okviru tega ukrepa predloži nosilec kmetijskega gospodarstva.</w:t>
      </w:r>
    </w:p>
    <w:p w:rsidR="00FB1708" w:rsidRPr="00A10F18" w:rsidRDefault="00FB1708" w:rsidP="005C71F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bCs/>
        </w:rPr>
      </w:pPr>
      <w:r w:rsidRPr="00A10F18">
        <w:rPr>
          <w:rFonts w:ascii="Arial" w:hAnsi="Arial" w:cs="Arial"/>
          <w:b/>
          <w:bCs/>
        </w:rPr>
        <w:lastRenderedPageBreak/>
        <w:t>Podukrep 1. 2 Urejanje kmetijskih zemljišč in pašnikov</w:t>
      </w:r>
    </w:p>
    <w:p w:rsidR="008E7E70" w:rsidRDefault="008E7E70" w:rsidP="00FB1708">
      <w:pPr>
        <w:rPr>
          <w:rFonts w:ascii="Arial" w:hAnsi="Arial" w:cs="Arial"/>
        </w:rPr>
      </w:pPr>
    </w:p>
    <w:p w:rsidR="00FB1708" w:rsidRPr="00A10F18" w:rsidRDefault="00FB1708" w:rsidP="003A1941">
      <w:pPr>
        <w:rPr>
          <w:rFonts w:ascii="Arial" w:hAnsi="Arial" w:cs="Arial"/>
        </w:rPr>
      </w:pPr>
      <w:r w:rsidRPr="00A10F18">
        <w:rPr>
          <w:rFonts w:ascii="Arial" w:hAnsi="Arial" w:cs="Arial"/>
        </w:rPr>
        <w:t xml:space="preserve">Pomoč se lahko dodeli za namen urejanja </w:t>
      </w:r>
      <w:r w:rsidR="008F5392">
        <w:rPr>
          <w:rFonts w:ascii="Arial" w:hAnsi="Arial" w:cs="Arial"/>
        </w:rPr>
        <w:t>kmetijskih zemljišč in pašnih površin na območju občine</w:t>
      </w:r>
      <w:r w:rsidRPr="00A10F18">
        <w:rPr>
          <w:rFonts w:ascii="Arial" w:hAnsi="Arial" w:cs="Arial"/>
        </w:rPr>
        <w:t>.</w:t>
      </w:r>
    </w:p>
    <w:p w:rsidR="004B79D3" w:rsidRPr="004B79D3" w:rsidRDefault="004B79D3" w:rsidP="004B79D3">
      <w:pPr>
        <w:pStyle w:val="Odstavekseznama"/>
        <w:numPr>
          <w:ilvl w:val="0"/>
          <w:numId w:val="30"/>
        </w:numPr>
        <w:jc w:val="both"/>
        <w:rPr>
          <w:rFonts w:ascii="Arial" w:hAnsi="Arial" w:cs="Arial"/>
          <w:b/>
        </w:rPr>
      </w:pPr>
      <w:r w:rsidRPr="004B79D3">
        <w:rPr>
          <w:rFonts w:ascii="Arial" w:hAnsi="Arial" w:cs="Arial"/>
          <w:b/>
        </w:rPr>
        <w:t>Upravičenci do pomoči so:</w:t>
      </w:r>
    </w:p>
    <w:p w:rsidR="004B79D3" w:rsidRPr="0038398C" w:rsidRDefault="004B79D3" w:rsidP="004B79D3">
      <w:pPr>
        <w:pStyle w:val="Odstavekseznama"/>
        <w:numPr>
          <w:ilvl w:val="0"/>
          <w:numId w:val="11"/>
        </w:numPr>
        <w:rPr>
          <w:rFonts w:ascii="Arial" w:hAnsi="Arial" w:cs="Arial"/>
        </w:rPr>
      </w:pPr>
      <w:r w:rsidRPr="0038398C">
        <w:rPr>
          <w:rFonts w:ascii="Arial" w:hAnsi="Arial" w:cs="Arial"/>
        </w:rPr>
        <w:t xml:space="preserve">mikro podjetja, </w:t>
      </w:r>
      <w:r w:rsidRPr="004B79D3">
        <w:rPr>
          <w:rFonts w:ascii="Arial" w:hAnsi="Arial" w:cs="Arial"/>
        </w:rPr>
        <w:t xml:space="preserve">kmetijska gospodarstva </w:t>
      </w:r>
      <w:r w:rsidRPr="0038398C">
        <w:rPr>
          <w:rFonts w:ascii="Arial" w:hAnsi="Arial" w:cs="Arial"/>
        </w:rPr>
        <w:t>dejavna v primarni kmetijski proizvodnji, vpisana v register kmetijskih gospodarstev, ki opravljajo dejavnost na območju občine in imajo kmetijska zemljišča na območju občine in katerih naložba se izvaja na območju občine;</w:t>
      </w:r>
    </w:p>
    <w:p w:rsidR="004B79D3" w:rsidRPr="009448EB" w:rsidRDefault="004B79D3" w:rsidP="004B79D3">
      <w:pPr>
        <w:pStyle w:val="Odstavekseznama"/>
        <w:numPr>
          <w:ilvl w:val="0"/>
          <w:numId w:val="11"/>
        </w:numPr>
        <w:jc w:val="both"/>
        <w:rPr>
          <w:rFonts w:ascii="Arial" w:hAnsi="Arial" w:cs="Arial"/>
          <w:b/>
        </w:rPr>
      </w:pPr>
      <w:r w:rsidRPr="00374EC5">
        <w:rPr>
          <w:rFonts w:ascii="Arial" w:hAnsi="Arial" w:cs="Arial"/>
        </w:rPr>
        <w:t>dejavnost primarne kmetijske proizvodnje opravljajo na najmanj 1 ha primerljivih kmetijskih površin v uporabi</w:t>
      </w:r>
      <w:r>
        <w:rPr>
          <w:rFonts w:ascii="Arial" w:hAnsi="Arial" w:cs="Arial"/>
        </w:rPr>
        <w:t xml:space="preserve"> na območju občine.</w:t>
      </w:r>
    </w:p>
    <w:p w:rsidR="004B79D3" w:rsidRPr="008E7E70" w:rsidRDefault="004B79D3" w:rsidP="004B79D3">
      <w:pPr>
        <w:pStyle w:val="Odstavekseznama"/>
        <w:numPr>
          <w:ilvl w:val="0"/>
          <w:numId w:val="30"/>
        </w:numPr>
        <w:ind w:left="284" w:hanging="284"/>
        <w:jc w:val="both"/>
        <w:rPr>
          <w:rFonts w:ascii="Arial" w:hAnsi="Arial" w:cs="Arial"/>
          <w:b/>
        </w:rPr>
      </w:pPr>
      <w:r w:rsidRPr="008E7E70">
        <w:rPr>
          <w:rFonts w:ascii="Arial" w:hAnsi="Arial" w:cs="Arial"/>
          <w:b/>
        </w:rPr>
        <w:t>Upravičeni stroški:</w:t>
      </w:r>
    </w:p>
    <w:p w:rsidR="004B79D3" w:rsidRPr="00151824" w:rsidRDefault="004B79D3" w:rsidP="004B79D3">
      <w:pPr>
        <w:pStyle w:val="Odstavekseznama"/>
        <w:numPr>
          <w:ilvl w:val="0"/>
          <w:numId w:val="11"/>
        </w:numPr>
        <w:rPr>
          <w:rFonts w:ascii="Arial" w:hAnsi="Arial" w:cs="Arial"/>
        </w:rPr>
      </w:pPr>
      <w:r w:rsidRPr="00F60082">
        <w:rPr>
          <w:rFonts w:ascii="Arial" w:hAnsi="Arial" w:cs="Arial"/>
        </w:rPr>
        <w:t xml:space="preserve">stroški gradnje, nakupa ali izboljšanja nepremičnin na kmetijskem gospodarstvu; </w:t>
      </w:r>
    </w:p>
    <w:p w:rsidR="004B79D3" w:rsidRPr="00151824" w:rsidRDefault="004B79D3" w:rsidP="004B79D3">
      <w:pPr>
        <w:pStyle w:val="Odstavekseznama"/>
        <w:numPr>
          <w:ilvl w:val="0"/>
          <w:numId w:val="11"/>
        </w:numPr>
        <w:rPr>
          <w:rFonts w:ascii="Arial" w:hAnsi="Arial" w:cs="Arial"/>
        </w:rPr>
      </w:pPr>
      <w:r w:rsidRPr="00151824">
        <w:rPr>
          <w:rFonts w:ascii="Arial" w:hAnsi="Arial" w:cs="Arial"/>
        </w:rPr>
        <w:t>stroški nakupa kmetijske mehanizacije,</w:t>
      </w:r>
    </w:p>
    <w:p w:rsidR="004B79D3" w:rsidRPr="00151824" w:rsidRDefault="004B79D3" w:rsidP="004B79D3">
      <w:pPr>
        <w:pStyle w:val="Odstavekseznama"/>
        <w:numPr>
          <w:ilvl w:val="0"/>
          <w:numId w:val="11"/>
        </w:numPr>
        <w:rPr>
          <w:rFonts w:ascii="Arial" w:hAnsi="Arial" w:cs="Arial"/>
        </w:rPr>
      </w:pPr>
      <w:r w:rsidRPr="00151824">
        <w:rPr>
          <w:rFonts w:ascii="Arial" w:hAnsi="Arial" w:cs="Arial"/>
        </w:rPr>
        <w:t>stroški opreme hlevov in gospodarskih poslopij,</w:t>
      </w:r>
    </w:p>
    <w:p w:rsidR="004B79D3" w:rsidRPr="00151824" w:rsidRDefault="004B79D3" w:rsidP="004B79D3">
      <w:pPr>
        <w:pStyle w:val="Odstavekseznama"/>
        <w:numPr>
          <w:ilvl w:val="0"/>
          <w:numId w:val="11"/>
        </w:numPr>
        <w:rPr>
          <w:rFonts w:ascii="Arial" w:hAnsi="Arial" w:cs="Arial"/>
        </w:rPr>
      </w:pPr>
      <w:r w:rsidRPr="00151824">
        <w:rPr>
          <w:rFonts w:ascii="Arial" w:hAnsi="Arial" w:cs="Arial"/>
        </w:rPr>
        <w:t xml:space="preserve">stroški nakupa rastlinjaka, montaže ter opreme v rastlinjaku, </w:t>
      </w:r>
    </w:p>
    <w:p w:rsidR="004B79D3" w:rsidRPr="009448EB" w:rsidRDefault="004B79D3" w:rsidP="004B79D3">
      <w:pPr>
        <w:pStyle w:val="Odstavekseznama"/>
        <w:numPr>
          <w:ilvl w:val="0"/>
          <w:numId w:val="11"/>
        </w:numPr>
        <w:rPr>
          <w:rFonts w:ascii="Arial" w:hAnsi="Arial" w:cs="Arial"/>
        </w:rPr>
      </w:pPr>
      <w:r w:rsidRPr="00151824">
        <w:rPr>
          <w:rFonts w:ascii="Arial" w:hAnsi="Arial" w:cs="Arial"/>
        </w:rPr>
        <w:t>stroški nakupa in postavitev zaščite pred neugodnimi vremenskimi razmerami (preventivni ukrepi, npr. protitočne mreže).</w:t>
      </w:r>
    </w:p>
    <w:p w:rsidR="004B79D3" w:rsidRPr="004B79D3" w:rsidRDefault="004B79D3" w:rsidP="004B79D3">
      <w:pPr>
        <w:pStyle w:val="Odstavekseznama"/>
        <w:numPr>
          <w:ilvl w:val="0"/>
          <w:numId w:val="30"/>
        </w:numPr>
        <w:ind w:left="284" w:hanging="284"/>
        <w:jc w:val="both"/>
        <w:rPr>
          <w:rFonts w:ascii="Arial" w:hAnsi="Arial" w:cs="Arial"/>
          <w:b/>
        </w:rPr>
      </w:pPr>
      <w:r w:rsidRPr="004B79D3">
        <w:rPr>
          <w:rFonts w:ascii="Arial" w:hAnsi="Arial" w:cs="Arial"/>
          <w:b/>
        </w:rPr>
        <w:t>Pogoji za odobritev:</w:t>
      </w:r>
    </w:p>
    <w:p w:rsidR="004B79D3" w:rsidRPr="004B79D3" w:rsidRDefault="004B79D3" w:rsidP="004B79D3">
      <w:pPr>
        <w:numPr>
          <w:ilvl w:val="0"/>
          <w:numId w:val="12"/>
        </w:numPr>
        <w:jc w:val="both"/>
        <w:rPr>
          <w:rFonts w:ascii="Arial" w:hAnsi="Arial" w:cs="Arial"/>
        </w:rPr>
      </w:pPr>
      <w:r w:rsidRPr="004B79D3">
        <w:rPr>
          <w:rFonts w:ascii="Arial" w:hAnsi="Arial" w:cs="Arial"/>
        </w:rPr>
        <w:t>Predložitev popolne vloge v skladu z zahtevami razpisne dokumentacije.</w:t>
      </w:r>
    </w:p>
    <w:p w:rsidR="004B79D3" w:rsidRPr="004B79D3" w:rsidRDefault="004B79D3" w:rsidP="004B79D3">
      <w:pPr>
        <w:numPr>
          <w:ilvl w:val="0"/>
          <w:numId w:val="12"/>
        </w:numPr>
        <w:tabs>
          <w:tab w:val="left" w:pos="360"/>
        </w:tabs>
        <w:jc w:val="both"/>
        <w:rPr>
          <w:rFonts w:ascii="Arial" w:hAnsi="Arial" w:cs="Arial"/>
        </w:rPr>
      </w:pPr>
      <w:r w:rsidRPr="004B79D3">
        <w:rPr>
          <w:rFonts w:ascii="Arial" w:hAnsi="Arial" w:cs="Arial"/>
        </w:rPr>
        <w:t>Na kmetijskem gospodarstvu morajo biti ob oddaji vloge, glede na vrsto proizvodnje oziroma sektor kmetijske pridelave, upoštevane vse predpisane zahteve glede okolje-varstvenih in veterinarskih pogojev ter zahtev za dobrobit živali; če je investicija namenjena izpolnjevanju teh zahtev, jih mora kmetijsko gospodarstvo izpolniti najkasneje do zaključka investicije.</w:t>
      </w:r>
    </w:p>
    <w:p w:rsidR="004B79D3" w:rsidRPr="004B79D3" w:rsidRDefault="004B79D3" w:rsidP="004B79D3">
      <w:pPr>
        <w:pStyle w:val="Odstavekseznama"/>
        <w:numPr>
          <w:ilvl w:val="0"/>
          <w:numId w:val="12"/>
        </w:numPr>
        <w:rPr>
          <w:rFonts w:ascii="Arial" w:hAnsi="Arial" w:cs="Arial"/>
        </w:rPr>
      </w:pPr>
      <w:r w:rsidRPr="004B79D3">
        <w:rPr>
          <w:rFonts w:ascii="Arial" w:hAnsi="Arial" w:cs="Arial"/>
        </w:rPr>
        <w:t>za naložbo, v zvezi s katerimi mora biti opravljena presoja vplivov na okolje v skladu s predpisi o posegih v okolje, za katere je treba izvesti presojo vplivov na okolje, mora biti navedena presoja opravljena še pred datumom dodelitve individualne pomoči in pridobljeno soglasje za zadevni naložbeni projekt.</w:t>
      </w:r>
    </w:p>
    <w:p w:rsidR="004B79D3" w:rsidRPr="004B79D3" w:rsidRDefault="004B79D3" w:rsidP="004B79D3">
      <w:pPr>
        <w:pStyle w:val="Odstavekseznama"/>
        <w:numPr>
          <w:ilvl w:val="0"/>
          <w:numId w:val="12"/>
        </w:numPr>
        <w:rPr>
          <w:rFonts w:ascii="Arial" w:hAnsi="Arial" w:cs="Arial"/>
        </w:rPr>
      </w:pPr>
      <w:r w:rsidRPr="004B79D3">
        <w:rPr>
          <w:rFonts w:ascii="Arial" w:hAnsi="Arial" w:cs="Arial"/>
        </w:rPr>
        <w:t>Skupna vrednost posamezne investicije mora znašati najmanj 1.000,00 in največ 7.692,30 eur brez ddv. Za naložbe na kmetijskih gospodarstvih povezanih z enim ali več specifičnimi okoljskimi in podnebnimi cilji iz četrte, pete in šeste alineje prvega odstavka 12. člena Pravilnika o ohranjanju in spodbijanju razvoja kmetijstva, gozdarstva in podeželja v Občini Kanal ob Soči ali naložb mladih kmetov mora vrednost posamezne investicije znašati najmanj 1.000 in največ 6.250,00 eur brez ddv. Skupna vrednost je lahko tudi višja od 7.692.30 eur brez ddv oziroma 6.250,00 brez ddv, vendar se pri izračunu subvencije upošteva zgornji limit.</w:t>
      </w:r>
    </w:p>
    <w:p w:rsidR="004B79D3" w:rsidRPr="004B79D3" w:rsidRDefault="004B79D3" w:rsidP="004B79D3">
      <w:pPr>
        <w:numPr>
          <w:ilvl w:val="0"/>
          <w:numId w:val="12"/>
        </w:numPr>
        <w:jc w:val="both"/>
        <w:rPr>
          <w:rFonts w:ascii="Arial" w:hAnsi="Arial" w:cs="Arial"/>
        </w:rPr>
      </w:pPr>
      <w:r w:rsidRPr="004B79D3">
        <w:rPr>
          <w:rFonts w:ascii="Arial" w:hAnsi="Arial" w:cs="Arial"/>
        </w:rPr>
        <w:t xml:space="preserve">Predložitev ustreznega dovoljenja za izvedbo investicije, če je s predpisi s področja gradnje objektov to potrebno.  </w:t>
      </w:r>
    </w:p>
    <w:p w:rsidR="004B79D3" w:rsidRPr="004B79D3" w:rsidRDefault="004B79D3" w:rsidP="004B79D3">
      <w:pPr>
        <w:pStyle w:val="Odstavekseznama"/>
        <w:numPr>
          <w:ilvl w:val="0"/>
          <w:numId w:val="12"/>
        </w:numPr>
        <w:jc w:val="both"/>
        <w:rPr>
          <w:rFonts w:ascii="Arial" w:hAnsi="Arial" w:cs="Arial"/>
          <w:b/>
        </w:rPr>
      </w:pPr>
      <w:r w:rsidRPr="004B79D3">
        <w:rPr>
          <w:rFonts w:ascii="Arial" w:hAnsi="Arial" w:cs="Arial"/>
        </w:rPr>
        <w:t>Projektno dokumentacijo za izvedbo naložbe ter dokazila o teh stroških, kadar so upravičeni do sofinanciranja.</w:t>
      </w:r>
    </w:p>
    <w:p w:rsidR="004B79D3" w:rsidRPr="004B79D3" w:rsidRDefault="004B79D3" w:rsidP="004B79D3">
      <w:pPr>
        <w:numPr>
          <w:ilvl w:val="0"/>
          <w:numId w:val="12"/>
        </w:numPr>
        <w:jc w:val="both"/>
        <w:rPr>
          <w:rFonts w:ascii="Arial" w:hAnsi="Arial" w:cs="Arial"/>
        </w:rPr>
      </w:pPr>
      <w:r w:rsidRPr="004B79D3">
        <w:rPr>
          <w:rFonts w:ascii="Arial" w:hAnsi="Arial" w:cs="Arial"/>
        </w:rPr>
        <w:t>Ponudbe oziroma predračun za načrtovano naložbo, ki se glasijo na nosilca kmetijskega gospodarstva.</w:t>
      </w:r>
    </w:p>
    <w:p w:rsidR="004B79D3" w:rsidRPr="004B79D3" w:rsidRDefault="004B79D3" w:rsidP="004B79D3">
      <w:pPr>
        <w:numPr>
          <w:ilvl w:val="0"/>
          <w:numId w:val="12"/>
        </w:numPr>
        <w:jc w:val="both"/>
        <w:rPr>
          <w:rFonts w:ascii="Arial" w:hAnsi="Arial" w:cs="Arial"/>
        </w:rPr>
      </w:pPr>
      <w:r w:rsidRPr="004B79D3">
        <w:rPr>
          <w:rFonts w:ascii="Arial" w:hAnsi="Arial" w:cs="Arial"/>
        </w:rPr>
        <w:t>Predložitev oddane zbirne vloge (subvencijska vloga) v tekočem oziroma preteklem letu, če rok za oddajo zbirne vloge v tekočem letu še ni potekel.</w:t>
      </w:r>
    </w:p>
    <w:p w:rsidR="004B79D3" w:rsidRPr="004B79D3" w:rsidRDefault="004B79D3" w:rsidP="004B79D3">
      <w:pPr>
        <w:pStyle w:val="Odstavekseznama"/>
        <w:numPr>
          <w:ilvl w:val="0"/>
          <w:numId w:val="12"/>
        </w:numPr>
        <w:jc w:val="both"/>
        <w:rPr>
          <w:rFonts w:ascii="Arial" w:hAnsi="Arial" w:cs="Arial"/>
          <w:b/>
        </w:rPr>
      </w:pPr>
      <w:r w:rsidRPr="004B79D3">
        <w:rPr>
          <w:rFonts w:ascii="Arial" w:hAnsi="Arial" w:cs="Arial"/>
        </w:rPr>
        <w:t>Mnenje o upravičenosti investicije, ki ga pripravi pristojna strokovna služba.</w:t>
      </w:r>
    </w:p>
    <w:p w:rsidR="004B79D3" w:rsidRPr="004B79D3" w:rsidRDefault="004B79D3" w:rsidP="004B79D3">
      <w:pPr>
        <w:pStyle w:val="Odstavekseznama"/>
        <w:numPr>
          <w:ilvl w:val="0"/>
          <w:numId w:val="12"/>
        </w:numPr>
        <w:jc w:val="both"/>
        <w:rPr>
          <w:rFonts w:ascii="Arial" w:hAnsi="Arial" w:cs="Arial"/>
          <w:b/>
        </w:rPr>
      </w:pPr>
      <w:r w:rsidRPr="004B79D3">
        <w:rPr>
          <w:rFonts w:ascii="Arial" w:hAnsi="Arial" w:cs="Arial"/>
        </w:rPr>
        <w:t>Dejavnost se mora izvajati na kmetiji še vsaj 5 let po zaključeni naložbi.</w:t>
      </w:r>
    </w:p>
    <w:p w:rsidR="004B79D3" w:rsidRPr="004B79D3" w:rsidRDefault="004B79D3" w:rsidP="004B79D3">
      <w:pPr>
        <w:pStyle w:val="Odstavekseznama"/>
        <w:numPr>
          <w:ilvl w:val="0"/>
          <w:numId w:val="12"/>
        </w:numPr>
        <w:jc w:val="both"/>
        <w:rPr>
          <w:rFonts w:ascii="Arial" w:hAnsi="Arial" w:cs="Arial"/>
          <w:b/>
        </w:rPr>
      </w:pPr>
      <w:r w:rsidRPr="004B79D3">
        <w:rPr>
          <w:rFonts w:ascii="Arial" w:hAnsi="Arial" w:cs="Arial"/>
        </w:rPr>
        <w:t>Investicija mora biti zaključena pred izplačilom sredstev.</w:t>
      </w:r>
    </w:p>
    <w:p w:rsidR="004B79D3" w:rsidRPr="004B79D3" w:rsidRDefault="004B79D3" w:rsidP="004B79D3">
      <w:pPr>
        <w:pStyle w:val="Odstavekseznama"/>
        <w:numPr>
          <w:ilvl w:val="0"/>
          <w:numId w:val="12"/>
        </w:numPr>
        <w:jc w:val="both"/>
        <w:rPr>
          <w:rFonts w:ascii="Arial" w:hAnsi="Arial" w:cs="Arial"/>
          <w:b/>
        </w:rPr>
      </w:pPr>
      <w:r w:rsidRPr="004B79D3">
        <w:rPr>
          <w:rFonts w:ascii="Arial" w:hAnsi="Arial" w:cs="Arial"/>
          <w:color w:val="000000"/>
        </w:rPr>
        <w:t>Vsi računi in dokazila o plačilih se morajo glasiti na ime nosilca kmetijskega gospodarstva.</w:t>
      </w:r>
    </w:p>
    <w:p w:rsidR="004B79D3" w:rsidRPr="009143FA" w:rsidRDefault="004B79D3" w:rsidP="004B79D3">
      <w:pPr>
        <w:pStyle w:val="Odstavekseznama"/>
        <w:numPr>
          <w:ilvl w:val="0"/>
          <w:numId w:val="12"/>
        </w:numPr>
        <w:jc w:val="both"/>
        <w:rPr>
          <w:rFonts w:ascii="Arial" w:hAnsi="Arial" w:cs="Arial"/>
          <w:b/>
        </w:rPr>
      </w:pPr>
      <w:r w:rsidRPr="004B79D3">
        <w:rPr>
          <w:rFonts w:ascii="Arial" w:hAnsi="Arial" w:cs="Arial"/>
          <w:color w:val="000000"/>
        </w:rPr>
        <w:t xml:space="preserve">Računi in dokazila o plačilu stroškov, za katere se uveljavlja pomoč, se nanašajo na datum opravljene storitve oziroma dobave od </w:t>
      </w:r>
      <w:r w:rsidRPr="009143FA">
        <w:rPr>
          <w:rFonts w:ascii="Arial" w:hAnsi="Arial" w:cs="Arial"/>
        </w:rPr>
        <w:t>datuma oddaje prijave na ta javni razpis dalje do 20.12.2024. Računi izdani pred datumom oddaje prijave ter računi izdani po 20.12.2024 ne bodo upoštevani. Zahtevek za izplačilo občinskih sredstev skupaj z računi in dokazili o plačilu  mora biti na občino dostavljen do 20.12.2024.</w:t>
      </w:r>
    </w:p>
    <w:p w:rsidR="004B79D3" w:rsidRPr="001A4765" w:rsidRDefault="004B79D3" w:rsidP="004B79D3">
      <w:pPr>
        <w:pStyle w:val="Telobesedila3"/>
        <w:spacing w:after="0"/>
        <w:jc w:val="both"/>
        <w:rPr>
          <w:rFonts w:ascii="Arial" w:hAnsi="Arial" w:cs="Arial"/>
          <w:sz w:val="20"/>
          <w:szCs w:val="20"/>
        </w:rPr>
      </w:pPr>
      <w:r w:rsidRPr="00FB1708">
        <w:rPr>
          <w:rFonts w:ascii="Arial" w:hAnsi="Arial" w:cs="Arial"/>
          <w:sz w:val="20"/>
          <w:szCs w:val="20"/>
        </w:rPr>
        <w:t xml:space="preserve">Komisija si pridržuje pravico, da v primeru nejasnosti pozove vlagatelja k dopolnitvi vloge z dodatno dokumentacijo (npr. tehnične specifikacije, prospekti…). </w:t>
      </w:r>
    </w:p>
    <w:p w:rsidR="004B79D3" w:rsidRPr="008E7E70" w:rsidRDefault="004B79D3" w:rsidP="004B79D3">
      <w:pPr>
        <w:pStyle w:val="Odstavekseznama"/>
        <w:numPr>
          <w:ilvl w:val="0"/>
          <w:numId w:val="30"/>
        </w:numPr>
        <w:ind w:left="284" w:hanging="284"/>
        <w:jc w:val="both"/>
        <w:rPr>
          <w:rFonts w:ascii="Arial" w:hAnsi="Arial" w:cs="Arial"/>
          <w:b/>
        </w:rPr>
      </w:pPr>
      <w:r w:rsidRPr="008E7E70">
        <w:rPr>
          <w:rFonts w:ascii="Arial" w:hAnsi="Arial" w:cs="Arial"/>
          <w:b/>
        </w:rPr>
        <w:t xml:space="preserve">Intenzivnost pomoči: </w:t>
      </w:r>
    </w:p>
    <w:p w:rsidR="004B79D3" w:rsidRDefault="004B79D3" w:rsidP="004B79D3">
      <w:pPr>
        <w:pStyle w:val="Odstavekseznama"/>
        <w:numPr>
          <w:ilvl w:val="0"/>
          <w:numId w:val="12"/>
        </w:numPr>
        <w:jc w:val="both"/>
        <w:rPr>
          <w:rFonts w:ascii="Arial" w:hAnsi="Arial" w:cs="Arial"/>
        </w:rPr>
      </w:pPr>
      <w:r w:rsidRPr="00FB1708">
        <w:rPr>
          <w:rFonts w:ascii="Arial" w:hAnsi="Arial" w:cs="Arial"/>
        </w:rPr>
        <w:t xml:space="preserve">do </w:t>
      </w:r>
      <w:r w:rsidRPr="008F5392">
        <w:rPr>
          <w:rFonts w:ascii="Arial" w:hAnsi="Arial" w:cs="Arial"/>
        </w:rPr>
        <w:t>65% upravičenih stroškov naložb na kmetijskih gospodarstvih.</w:t>
      </w:r>
    </w:p>
    <w:p w:rsidR="004B79D3" w:rsidRPr="00F75D16" w:rsidRDefault="004B79D3" w:rsidP="004B79D3">
      <w:pPr>
        <w:pStyle w:val="Telobesedila3"/>
        <w:numPr>
          <w:ilvl w:val="0"/>
          <w:numId w:val="12"/>
        </w:numPr>
        <w:spacing w:after="0"/>
        <w:jc w:val="both"/>
        <w:rPr>
          <w:rFonts w:ascii="Arial" w:hAnsi="Arial" w:cs="Arial"/>
          <w:sz w:val="20"/>
          <w:szCs w:val="20"/>
        </w:rPr>
      </w:pPr>
      <w:r w:rsidRPr="00151824">
        <w:rPr>
          <w:rFonts w:ascii="Arial" w:hAnsi="Arial" w:cs="Arial"/>
          <w:sz w:val="20"/>
          <w:szCs w:val="20"/>
        </w:rPr>
        <w:t xml:space="preserve">do 80 % upravičenih stroškov naložb na kmetijskih gospodarstvih povezanih z enim ali več specifičnimi okoljskimi in podnebnimi cilji iz četrte, pete in šeste alineje prvega odstavka </w:t>
      </w:r>
      <w:r>
        <w:rPr>
          <w:rFonts w:ascii="Arial" w:hAnsi="Arial" w:cs="Arial"/>
          <w:sz w:val="20"/>
          <w:szCs w:val="20"/>
        </w:rPr>
        <w:t>12.</w:t>
      </w:r>
      <w:r w:rsidRPr="00151824">
        <w:rPr>
          <w:rFonts w:ascii="Arial" w:hAnsi="Arial" w:cs="Arial"/>
          <w:sz w:val="20"/>
          <w:szCs w:val="20"/>
        </w:rPr>
        <w:t xml:space="preserve"> člena </w:t>
      </w:r>
      <w:r>
        <w:rPr>
          <w:rFonts w:ascii="Arial" w:hAnsi="Arial" w:cs="Arial"/>
          <w:sz w:val="20"/>
          <w:szCs w:val="20"/>
        </w:rPr>
        <w:t xml:space="preserve">Pravilnika o ohranjanju in spodbijanju razvoja kmetijstva, gozdarstva in podeželja v Občini Kanal ob Soči </w:t>
      </w:r>
      <w:r w:rsidRPr="00151824">
        <w:rPr>
          <w:rFonts w:ascii="Arial" w:hAnsi="Arial" w:cs="Arial"/>
          <w:sz w:val="20"/>
          <w:szCs w:val="20"/>
        </w:rPr>
        <w:t>ali naložb mladih kmetov.</w:t>
      </w:r>
    </w:p>
    <w:p w:rsidR="004B79D3" w:rsidRPr="00FB1708" w:rsidRDefault="004B79D3" w:rsidP="004B79D3">
      <w:pPr>
        <w:jc w:val="both"/>
        <w:rPr>
          <w:rFonts w:ascii="Arial" w:hAnsi="Arial" w:cs="Arial"/>
        </w:rPr>
      </w:pPr>
      <w:r w:rsidRPr="00FB1708">
        <w:rPr>
          <w:rFonts w:ascii="Arial" w:hAnsi="Arial" w:cs="Arial"/>
        </w:rPr>
        <w:t xml:space="preserve">Najvišji skupni znesek odobrenih sredstev na kmetijsko gospodarstvo znaša </w:t>
      </w:r>
      <w:r w:rsidRPr="003D5698">
        <w:rPr>
          <w:rFonts w:ascii="Arial" w:hAnsi="Arial" w:cs="Arial"/>
        </w:rPr>
        <w:t>do</w:t>
      </w:r>
      <w:r w:rsidRPr="003D5698">
        <w:rPr>
          <w:rFonts w:ascii="Arial" w:hAnsi="Arial" w:cs="Arial"/>
          <w:b/>
        </w:rPr>
        <w:t xml:space="preserve"> 5.000 EUR.</w:t>
      </w:r>
    </w:p>
    <w:p w:rsidR="00572459" w:rsidRDefault="004B79D3" w:rsidP="0052740F">
      <w:pPr>
        <w:jc w:val="both"/>
        <w:rPr>
          <w:rFonts w:ascii="Arial" w:hAnsi="Arial" w:cs="Arial"/>
        </w:rPr>
      </w:pPr>
      <w:r w:rsidRPr="00FB1708">
        <w:rPr>
          <w:rFonts w:ascii="Arial" w:hAnsi="Arial" w:cs="Arial"/>
        </w:rPr>
        <w:t>Vlogo za pomoč v okviru tega ukrepa predloži nosilec kmetijskega gospodarstva.</w:t>
      </w:r>
    </w:p>
    <w:p w:rsidR="004B79D3" w:rsidRPr="004B79D3" w:rsidRDefault="004B79D3" w:rsidP="0052740F">
      <w:pPr>
        <w:jc w:val="both"/>
        <w:rPr>
          <w:rFonts w:ascii="Arial" w:hAnsi="Arial" w:cs="Arial"/>
        </w:rPr>
      </w:pPr>
    </w:p>
    <w:p w:rsidR="00572459" w:rsidRPr="00A10F18" w:rsidRDefault="00572459" w:rsidP="00572459">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rPr>
      </w:pPr>
      <w:r w:rsidRPr="0035222B">
        <w:rPr>
          <w:rFonts w:ascii="Arial" w:hAnsi="Arial" w:cs="Arial"/>
          <w:b/>
        </w:rPr>
        <w:lastRenderedPageBreak/>
        <w:t xml:space="preserve">UKREP </w:t>
      </w:r>
      <w:r>
        <w:rPr>
          <w:rFonts w:ascii="Arial" w:hAnsi="Arial" w:cs="Arial"/>
          <w:b/>
        </w:rPr>
        <w:t>2</w:t>
      </w:r>
      <w:r w:rsidRPr="0035222B">
        <w:rPr>
          <w:rFonts w:ascii="Arial" w:hAnsi="Arial" w:cs="Arial"/>
          <w:b/>
        </w:rPr>
        <w:t xml:space="preserve">: </w:t>
      </w:r>
      <w:r w:rsidRPr="00572459">
        <w:rPr>
          <w:rFonts w:ascii="Arial" w:hAnsi="Arial" w:cs="Arial"/>
          <w:b/>
        </w:rPr>
        <w:t xml:space="preserve">Pomoč za naložbe v zvezi s predelavo in trženjem kmetijskih proizvodov </w:t>
      </w:r>
      <w:r>
        <w:rPr>
          <w:rFonts w:ascii="Arial" w:hAnsi="Arial" w:cs="Arial"/>
        </w:rPr>
        <w:t>(17</w:t>
      </w:r>
      <w:r w:rsidRPr="00A10F18">
        <w:rPr>
          <w:rFonts w:ascii="Arial" w:hAnsi="Arial" w:cs="Arial"/>
        </w:rPr>
        <w:t>. č</w:t>
      </w:r>
      <w:r>
        <w:rPr>
          <w:rFonts w:ascii="Arial" w:hAnsi="Arial" w:cs="Arial"/>
        </w:rPr>
        <w:t>l</w:t>
      </w:r>
      <w:r w:rsidRPr="00A10F18">
        <w:rPr>
          <w:rFonts w:ascii="Arial" w:hAnsi="Arial" w:cs="Arial"/>
        </w:rPr>
        <w:t xml:space="preserve">en </w:t>
      </w:r>
      <w:r>
        <w:rPr>
          <w:rFonts w:ascii="Arial" w:hAnsi="Arial" w:cs="Arial"/>
        </w:rPr>
        <w:t>Uredbe Komisije (EU) št. 2022/2472</w:t>
      </w:r>
      <w:r w:rsidRPr="00A10F18">
        <w:rPr>
          <w:rFonts w:ascii="Arial" w:hAnsi="Arial" w:cs="Arial"/>
        </w:rPr>
        <w:t>)</w:t>
      </w:r>
    </w:p>
    <w:p w:rsidR="00572459" w:rsidRDefault="00572459" w:rsidP="00572459">
      <w:pPr>
        <w:jc w:val="both"/>
        <w:rPr>
          <w:rFonts w:ascii="Arial" w:hAnsi="Arial" w:cs="Arial"/>
        </w:rPr>
      </w:pPr>
    </w:p>
    <w:p w:rsidR="00572459" w:rsidRDefault="00572459" w:rsidP="00572459">
      <w:pPr>
        <w:jc w:val="both"/>
        <w:rPr>
          <w:rFonts w:ascii="Arial" w:hAnsi="Arial" w:cs="Arial"/>
        </w:rPr>
      </w:pPr>
      <w:r w:rsidRPr="00F60082">
        <w:rPr>
          <w:rFonts w:ascii="Arial" w:hAnsi="Arial" w:cs="Arial"/>
        </w:rPr>
        <w:t>Cilj ukrepa je povečati dodano vrednost kmetijskim proizvodom in spodbujati trženje kmetijskih proizvodov.</w:t>
      </w:r>
    </w:p>
    <w:p w:rsidR="00572459" w:rsidRPr="00572459" w:rsidRDefault="00572459" w:rsidP="00572459">
      <w:pPr>
        <w:tabs>
          <w:tab w:val="num" w:pos="284"/>
        </w:tabs>
        <w:jc w:val="both"/>
        <w:rPr>
          <w:rFonts w:ascii="Arial" w:hAnsi="Arial" w:cs="Arial"/>
        </w:rPr>
      </w:pPr>
    </w:p>
    <w:p w:rsidR="00572459" w:rsidRPr="00736BDD" w:rsidRDefault="00572459" w:rsidP="00572459">
      <w:pPr>
        <w:pStyle w:val="Odstavekseznama"/>
        <w:numPr>
          <w:ilvl w:val="0"/>
          <w:numId w:val="25"/>
        </w:numPr>
        <w:tabs>
          <w:tab w:val="num" w:pos="284"/>
        </w:tabs>
        <w:ind w:left="284" w:hanging="284"/>
        <w:jc w:val="both"/>
        <w:rPr>
          <w:rFonts w:ascii="Arial" w:hAnsi="Arial" w:cs="Arial"/>
          <w:b/>
        </w:rPr>
      </w:pPr>
      <w:r w:rsidRPr="00736BDD">
        <w:rPr>
          <w:rFonts w:ascii="Arial" w:hAnsi="Arial" w:cs="Arial"/>
          <w:b/>
        </w:rPr>
        <w:t>Upravičenci do pomoči:</w:t>
      </w:r>
    </w:p>
    <w:p w:rsidR="00572459" w:rsidRPr="00572459" w:rsidRDefault="00572459" w:rsidP="00572459">
      <w:pPr>
        <w:pStyle w:val="Odstavekseznama"/>
        <w:numPr>
          <w:ilvl w:val="0"/>
          <w:numId w:val="12"/>
        </w:numPr>
        <w:jc w:val="both"/>
        <w:rPr>
          <w:rFonts w:ascii="Arial" w:hAnsi="Arial" w:cs="Arial"/>
        </w:rPr>
      </w:pPr>
      <w:r w:rsidRPr="00572459">
        <w:rPr>
          <w:rFonts w:ascii="Arial" w:hAnsi="Arial" w:cs="Arial"/>
        </w:rPr>
        <w:t xml:space="preserve">mikro, mala in srednja podjetja, </w:t>
      </w:r>
      <w:r w:rsidR="006A3892" w:rsidRPr="00434D86">
        <w:rPr>
          <w:rFonts w:ascii="Arial" w:hAnsi="Arial" w:cs="Arial"/>
        </w:rPr>
        <w:t>kmetijska gospodarstva</w:t>
      </w:r>
      <w:r w:rsidR="006A3892">
        <w:rPr>
          <w:rFonts w:ascii="Arial" w:hAnsi="Arial" w:cs="Arial"/>
        </w:rPr>
        <w:t xml:space="preserve">, </w:t>
      </w:r>
      <w:r w:rsidRPr="00572459">
        <w:rPr>
          <w:rFonts w:ascii="Arial" w:hAnsi="Arial" w:cs="Arial"/>
        </w:rPr>
        <w:t>dejavna na področju predelave in/ali trženja kmetijskih proizvodov in so  vpisana v register kmetijskih gospodarstev, ki opravljajo dejavnost na območju občine, imajo kmetijska zemljišča na območju občine ali katerih naložba se izvaja na območju občine;</w:t>
      </w:r>
    </w:p>
    <w:p w:rsidR="00572459" w:rsidRPr="00572459" w:rsidRDefault="00572459" w:rsidP="00572459">
      <w:pPr>
        <w:pStyle w:val="Odstavekseznama"/>
        <w:numPr>
          <w:ilvl w:val="0"/>
          <w:numId w:val="12"/>
        </w:numPr>
        <w:jc w:val="both"/>
        <w:rPr>
          <w:rFonts w:ascii="Arial" w:hAnsi="Arial" w:cs="Arial"/>
        </w:rPr>
      </w:pPr>
      <w:r w:rsidRPr="00572459">
        <w:rPr>
          <w:rFonts w:ascii="Arial" w:hAnsi="Arial" w:cs="Arial"/>
        </w:rPr>
        <w:t>dejavnost primarne kmetijske proizvodnje opravljajo na najmanj 1 ha primerljivih kmetijskih površin v uporabi na območju občine.</w:t>
      </w:r>
    </w:p>
    <w:p w:rsidR="00572459" w:rsidRDefault="00572459" w:rsidP="00572459">
      <w:pPr>
        <w:tabs>
          <w:tab w:val="num" w:pos="284"/>
        </w:tabs>
        <w:ind w:left="284" w:hanging="426"/>
        <w:jc w:val="both"/>
        <w:rPr>
          <w:b/>
          <w:caps/>
          <w:sz w:val="22"/>
          <w:szCs w:val="22"/>
        </w:rPr>
      </w:pPr>
    </w:p>
    <w:p w:rsidR="00572459" w:rsidRPr="00B42D5A" w:rsidRDefault="00572459" w:rsidP="00572459">
      <w:pPr>
        <w:pStyle w:val="p"/>
        <w:numPr>
          <w:ilvl w:val="0"/>
          <w:numId w:val="25"/>
        </w:numPr>
        <w:tabs>
          <w:tab w:val="num" w:pos="284"/>
        </w:tabs>
        <w:spacing w:before="0" w:after="0"/>
        <w:ind w:left="284" w:right="0" w:hanging="284"/>
        <w:rPr>
          <w:b/>
          <w:color w:val="auto"/>
          <w:sz w:val="20"/>
          <w:szCs w:val="20"/>
        </w:rPr>
      </w:pPr>
      <w:r w:rsidRPr="00B42D5A">
        <w:rPr>
          <w:b/>
          <w:color w:val="auto"/>
          <w:sz w:val="20"/>
          <w:szCs w:val="20"/>
        </w:rPr>
        <w:t xml:space="preserve">Upravičeni stroški: </w:t>
      </w:r>
    </w:p>
    <w:p w:rsidR="00572459" w:rsidRPr="00572459" w:rsidRDefault="00572459" w:rsidP="00572459">
      <w:pPr>
        <w:pStyle w:val="Odstavekseznama"/>
        <w:numPr>
          <w:ilvl w:val="0"/>
          <w:numId w:val="12"/>
        </w:numPr>
        <w:jc w:val="both"/>
        <w:rPr>
          <w:rFonts w:ascii="Arial" w:hAnsi="Arial" w:cs="Arial"/>
        </w:rPr>
      </w:pPr>
      <w:r w:rsidRPr="00572459">
        <w:rPr>
          <w:rFonts w:ascii="Arial" w:hAnsi="Arial" w:cs="Arial"/>
        </w:rPr>
        <w:t>gradnja ali izboljšanje nepremičnin, namenjenih predelavi in trženju kmetijskih proizvodov,</w:t>
      </w:r>
    </w:p>
    <w:p w:rsidR="00572459" w:rsidRPr="00572459" w:rsidRDefault="00572459" w:rsidP="00572459">
      <w:pPr>
        <w:pStyle w:val="Odstavekseznama"/>
        <w:numPr>
          <w:ilvl w:val="0"/>
          <w:numId w:val="12"/>
        </w:numPr>
        <w:jc w:val="both"/>
        <w:rPr>
          <w:rFonts w:ascii="Arial" w:hAnsi="Arial" w:cs="Arial"/>
        </w:rPr>
      </w:pPr>
      <w:r w:rsidRPr="00572459">
        <w:rPr>
          <w:rFonts w:ascii="Arial" w:hAnsi="Arial" w:cs="Arial"/>
        </w:rPr>
        <w:t>nakup strojev in opreme, namenjenih predelavi in trženju kmetijskih proizvodov.</w:t>
      </w:r>
    </w:p>
    <w:p w:rsidR="00572459" w:rsidRPr="00A10F18" w:rsidRDefault="00572459" w:rsidP="00572459">
      <w:pPr>
        <w:tabs>
          <w:tab w:val="num" w:pos="284"/>
        </w:tabs>
        <w:ind w:left="284" w:hanging="426"/>
        <w:jc w:val="both"/>
        <w:rPr>
          <w:rFonts w:ascii="Arial" w:hAnsi="Arial" w:cs="Arial"/>
        </w:rPr>
      </w:pPr>
    </w:p>
    <w:p w:rsidR="00572459" w:rsidRPr="00B42D5A" w:rsidRDefault="00572459" w:rsidP="00572459">
      <w:pPr>
        <w:pStyle w:val="Odstavekseznama"/>
        <w:numPr>
          <w:ilvl w:val="0"/>
          <w:numId w:val="25"/>
        </w:numPr>
        <w:ind w:left="284" w:hanging="284"/>
        <w:jc w:val="both"/>
        <w:rPr>
          <w:rFonts w:ascii="Arial" w:hAnsi="Arial" w:cs="Arial"/>
          <w:b/>
        </w:rPr>
      </w:pPr>
      <w:r w:rsidRPr="00B42D5A">
        <w:rPr>
          <w:rFonts w:ascii="Arial" w:hAnsi="Arial" w:cs="Arial"/>
          <w:b/>
        </w:rPr>
        <w:t>Pogoji za pridobitev:</w:t>
      </w:r>
    </w:p>
    <w:p w:rsidR="00572459" w:rsidRPr="0082339F" w:rsidRDefault="00572459" w:rsidP="00572459">
      <w:pPr>
        <w:numPr>
          <w:ilvl w:val="0"/>
          <w:numId w:val="12"/>
        </w:numPr>
        <w:jc w:val="both"/>
        <w:rPr>
          <w:rFonts w:ascii="Arial" w:hAnsi="Arial" w:cs="Arial"/>
        </w:rPr>
      </w:pPr>
      <w:r w:rsidRPr="0082339F">
        <w:rPr>
          <w:rFonts w:ascii="Arial" w:hAnsi="Arial" w:cs="Arial"/>
        </w:rPr>
        <w:t>Predložitev popolne vloge v skladu z zahtevami razpisne dokumentacije.</w:t>
      </w:r>
    </w:p>
    <w:p w:rsidR="00113EA7" w:rsidRDefault="00113EA7" w:rsidP="00113EA7">
      <w:pPr>
        <w:pStyle w:val="Odstavekseznama"/>
        <w:numPr>
          <w:ilvl w:val="0"/>
          <w:numId w:val="12"/>
        </w:numPr>
        <w:rPr>
          <w:rFonts w:ascii="Arial" w:hAnsi="Arial" w:cs="Arial"/>
        </w:rPr>
      </w:pPr>
      <w:r>
        <w:rPr>
          <w:rFonts w:ascii="Arial" w:hAnsi="Arial" w:cs="Arial"/>
        </w:rPr>
        <w:t>D</w:t>
      </w:r>
      <w:r w:rsidRPr="00113EA7">
        <w:rPr>
          <w:rFonts w:ascii="Arial" w:hAnsi="Arial" w:cs="Arial"/>
        </w:rPr>
        <w:t xml:space="preserve">okazila o registraciji dopolnilne dejavnosti in izpolnjevanju pogojev za opravljanje dejavnosti (v kolikor upravičenec še nima registrirane dejavnosti, jo mora registrirati do zaključka izvedbe investicije, ki je predmet sofinanciranja); </w:t>
      </w:r>
    </w:p>
    <w:p w:rsidR="003234ED" w:rsidRPr="003234ED" w:rsidRDefault="003234ED" w:rsidP="003234ED">
      <w:pPr>
        <w:pStyle w:val="Odstavekseznama"/>
        <w:numPr>
          <w:ilvl w:val="0"/>
          <w:numId w:val="12"/>
        </w:numPr>
        <w:rPr>
          <w:rFonts w:ascii="Arial" w:hAnsi="Arial" w:cs="Arial"/>
        </w:rPr>
      </w:pPr>
      <w:r>
        <w:rPr>
          <w:rFonts w:ascii="Arial" w:hAnsi="Arial" w:cs="Arial"/>
        </w:rPr>
        <w:t>Z</w:t>
      </w:r>
      <w:r w:rsidRPr="003234ED">
        <w:rPr>
          <w:rFonts w:ascii="Arial" w:hAnsi="Arial" w:cs="Arial"/>
        </w:rPr>
        <w:t>a naložbo, v zvezi s katerimi mora biti opravljena presoja vplivov na okolje v skladu s predpisi o posegih v okolje, za katere je treba izvesti presojo vplivov na okolje, mora biti navedena presoja opravljena še pred datumom dodelitve individualne pomoči in pridobljeno soglasje za zadevni naložbeni projekt;</w:t>
      </w:r>
    </w:p>
    <w:p w:rsidR="00572459" w:rsidRPr="0082339F" w:rsidRDefault="00572459" w:rsidP="001775C5">
      <w:pPr>
        <w:pStyle w:val="Odstavekseznama"/>
        <w:numPr>
          <w:ilvl w:val="0"/>
          <w:numId w:val="12"/>
        </w:numPr>
        <w:rPr>
          <w:rFonts w:ascii="Arial" w:hAnsi="Arial" w:cs="Arial"/>
        </w:rPr>
      </w:pPr>
      <w:r w:rsidRPr="0082339F">
        <w:rPr>
          <w:rFonts w:ascii="Arial" w:hAnsi="Arial" w:cs="Arial"/>
        </w:rPr>
        <w:t xml:space="preserve">Skupna vrednost posamezne investicije mora znašati najmanj 1.000 in največ 7.692,30 eur brez ddv, kar je razvidno iz priloženih predračunov. </w:t>
      </w:r>
      <w:r w:rsidR="001775C5" w:rsidRPr="0082339F">
        <w:rPr>
          <w:rFonts w:ascii="Arial" w:hAnsi="Arial" w:cs="Arial"/>
        </w:rPr>
        <w:t>Za naložbe na kmetijskih gospodarstvih povezanih z enim ali več specifičnimi okoljskimi in podnebnimi cilji iz četrte, pete in šeste alineje prvega odstavka 12. člena Pravilnika o ohranjanju in spodbijanju razvoja kmetijstva, gozdarstva in podeželja v Občini Kanal ob Soči ali naložb mladih kmetov mora vrednost posamezne investicije znašati najmanj 1.000 in največ 6.250,00 eur brez ddv. Skupna vrednost je lahko tudi višja od 7.692.30 eur brez ddv oziroma 6.250,00 brez ddv, vendar se pri izračunu subvencije upošteva zgornji limit.</w:t>
      </w:r>
    </w:p>
    <w:p w:rsidR="00572459" w:rsidRPr="0082339F" w:rsidRDefault="00572459" w:rsidP="00572459">
      <w:pPr>
        <w:numPr>
          <w:ilvl w:val="0"/>
          <w:numId w:val="12"/>
        </w:numPr>
        <w:jc w:val="both"/>
        <w:rPr>
          <w:rFonts w:ascii="Arial" w:hAnsi="Arial" w:cs="Arial"/>
        </w:rPr>
      </w:pPr>
      <w:r w:rsidRPr="0082339F">
        <w:rPr>
          <w:rFonts w:ascii="Arial" w:hAnsi="Arial" w:cs="Arial"/>
        </w:rPr>
        <w:t xml:space="preserve">Predložitev ustreznega dovoljenja za izvedbo investicije, če je s predpisi s področja gradnje objektov to potrebno.  </w:t>
      </w:r>
    </w:p>
    <w:p w:rsidR="00572459" w:rsidRPr="0082339F" w:rsidRDefault="00572459" w:rsidP="00572459">
      <w:pPr>
        <w:pStyle w:val="Odstavekseznama"/>
        <w:numPr>
          <w:ilvl w:val="0"/>
          <w:numId w:val="12"/>
        </w:numPr>
        <w:jc w:val="both"/>
        <w:rPr>
          <w:rFonts w:ascii="Arial" w:hAnsi="Arial" w:cs="Arial"/>
          <w:b/>
        </w:rPr>
      </w:pPr>
      <w:r w:rsidRPr="0082339F">
        <w:rPr>
          <w:rFonts w:ascii="Arial" w:hAnsi="Arial" w:cs="Arial"/>
        </w:rPr>
        <w:t>Projektno dokumentacijo za izvedbo naložbe ter dokazila o teh stroških, kadar so upravičeni do sofinanciranja.</w:t>
      </w:r>
    </w:p>
    <w:p w:rsidR="00572459" w:rsidRPr="0082339F" w:rsidRDefault="00572459" w:rsidP="00572459">
      <w:pPr>
        <w:numPr>
          <w:ilvl w:val="0"/>
          <w:numId w:val="12"/>
        </w:numPr>
        <w:jc w:val="both"/>
        <w:rPr>
          <w:rFonts w:ascii="Arial" w:hAnsi="Arial" w:cs="Arial"/>
        </w:rPr>
      </w:pPr>
      <w:r w:rsidRPr="0082339F">
        <w:rPr>
          <w:rFonts w:ascii="Arial" w:hAnsi="Arial" w:cs="Arial"/>
        </w:rPr>
        <w:t>Ponudbe oziroma predračun za načrtovano naložbo, ki se glasijo na nosilca kmetijskega gospodarstva.</w:t>
      </w:r>
    </w:p>
    <w:p w:rsidR="00572459" w:rsidRPr="0082339F" w:rsidRDefault="00572459" w:rsidP="00572459">
      <w:pPr>
        <w:numPr>
          <w:ilvl w:val="0"/>
          <w:numId w:val="12"/>
        </w:numPr>
        <w:jc w:val="both"/>
        <w:rPr>
          <w:rFonts w:ascii="Arial" w:hAnsi="Arial" w:cs="Arial"/>
        </w:rPr>
      </w:pPr>
      <w:r w:rsidRPr="0082339F">
        <w:rPr>
          <w:rFonts w:ascii="Arial" w:hAnsi="Arial" w:cs="Arial"/>
        </w:rPr>
        <w:t>Predložitev oddane zbirne vloge (subvencijska vloga) v tekočem oziroma preteklem letu, če rok za oddajo zbirne vloge v tekočem letu še ni potekel.</w:t>
      </w:r>
    </w:p>
    <w:p w:rsidR="00572459" w:rsidRPr="0082339F" w:rsidRDefault="00572459" w:rsidP="00572459">
      <w:pPr>
        <w:pStyle w:val="Odstavekseznama"/>
        <w:numPr>
          <w:ilvl w:val="0"/>
          <w:numId w:val="12"/>
        </w:numPr>
        <w:jc w:val="both"/>
        <w:rPr>
          <w:rFonts w:ascii="Arial" w:hAnsi="Arial" w:cs="Arial"/>
          <w:b/>
        </w:rPr>
      </w:pPr>
      <w:r w:rsidRPr="0082339F">
        <w:rPr>
          <w:rFonts w:ascii="Arial" w:hAnsi="Arial" w:cs="Arial"/>
        </w:rPr>
        <w:t>Mnenje o upravičenosti investicije, ki ga pripravi pristojna strokovna služba.</w:t>
      </w:r>
    </w:p>
    <w:p w:rsidR="00572459" w:rsidRPr="0082339F" w:rsidRDefault="00572459" w:rsidP="00572459">
      <w:pPr>
        <w:pStyle w:val="Odstavekseznama"/>
        <w:numPr>
          <w:ilvl w:val="0"/>
          <w:numId w:val="12"/>
        </w:numPr>
        <w:jc w:val="both"/>
        <w:rPr>
          <w:rFonts w:ascii="Arial" w:hAnsi="Arial" w:cs="Arial"/>
          <w:b/>
        </w:rPr>
      </w:pPr>
      <w:r w:rsidRPr="0082339F">
        <w:rPr>
          <w:rFonts w:ascii="Arial" w:hAnsi="Arial" w:cs="Arial"/>
        </w:rPr>
        <w:t>Dejavnost se mora izvajati na kmetiji še vsaj 5 let po zaključeni naložbi.</w:t>
      </w:r>
    </w:p>
    <w:p w:rsidR="00572459" w:rsidRPr="0082339F" w:rsidRDefault="00572459" w:rsidP="00572459">
      <w:pPr>
        <w:pStyle w:val="Odstavekseznama"/>
        <w:numPr>
          <w:ilvl w:val="0"/>
          <w:numId w:val="12"/>
        </w:numPr>
        <w:jc w:val="both"/>
        <w:rPr>
          <w:rFonts w:ascii="Arial" w:hAnsi="Arial" w:cs="Arial"/>
          <w:b/>
        </w:rPr>
      </w:pPr>
      <w:r w:rsidRPr="0082339F">
        <w:rPr>
          <w:rFonts w:ascii="Arial" w:hAnsi="Arial" w:cs="Arial"/>
        </w:rPr>
        <w:t>Investicija mora biti zaključena pred izplačilom sredstev.</w:t>
      </w:r>
    </w:p>
    <w:p w:rsidR="00572459" w:rsidRPr="0082339F" w:rsidRDefault="00572459" w:rsidP="00572459">
      <w:pPr>
        <w:pStyle w:val="Odstavekseznama"/>
        <w:numPr>
          <w:ilvl w:val="0"/>
          <w:numId w:val="12"/>
        </w:numPr>
        <w:jc w:val="both"/>
        <w:rPr>
          <w:rFonts w:ascii="Arial" w:hAnsi="Arial" w:cs="Arial"/>
          <w:b/>
        </w:rPr>
      </w:pPr>
      <w:r w:rsidRPr="0082339F">
        <w:rPr>
          <w:rFonts w:ascii="Arial" w:hAnsi="Arial" w:cs="Arial"/>
          <w:color w:val="000000"/>
        </w:rPr>
        <w:t>Vsi računi in dokazila o plačilih se morajo glasiti na ime nosilca kmetijskega gospodarstva.</w:t>
      </w:r>
    </w:p>
    <w:p w:rsidR="00572459" w:rsidRPr="009143FA" w:rsidRDefault="00572459" w:rsidP="00572459">
      <w:pPr>
        <w:pStyle w:val="Odstavekseznama"/>
        <w:numPr>
          <w:ilvl w:val="0"/>
          <w:numId w:val="12"/>
        </w:numPr>
        <w:jc w:val="both"/>
        <w:rPr>
          <w:rFonts w:ascii="Arial" w:hAnsi="Arial" w:cs="Arial"/>
          <w:b/>
        </w:rPr>
      </w:pPr>
      <w:r w:rsidRPr="0082339F">
        <w:rPr>
          <w:rFonts w:ascii="Arial" w:hAnsi="Arial" w:cs="Arial"/>
          <w:color w:val="000000"/>
        </w:rPr>
        <w:t xml:space="preserve">Računi in dokazila o plačilu stroškov, za katere se uveljavlja pomoč, se nanašajo na datum opravljene storitve oziroma dobave od </w:t>
      </w:r>
      <w:r w:rsidR="009448EB" w:rsidRPr="009143FA">
        <w:rPr>
          <w:rFonts w:ascii="Arial" w:hAnsi="Arial" w:cs="Arial"/>
        </w:rPr>
        <w:t xml:space="preserve">datuma oddaje prijave na ta javni razpis </w:t>
      </w:r>
      <w:r w:rsidRPr="009143FA">
        <w:rPr>
          <w:rFonts w:ascii="Arial" w:hAnsi="Arial" w:cs="Arial"/>
        </w:rPr>
        <w:t xml:space="preserve">dalje do </w:t>
      </w:r>
      <w:r w:rsidR="009448EB" w:rsidRPr="009143FA">
        <w:rPr>
          <w:rFonts w:ascii="Arial" w:hAnsi="Arial" w:cs="Arial"/>
        </w:rPr>
        <w:t>20. 12. 2024</w:t>
      </w:r>
      <w:r w:rsidRPr="009143FA">
        <w:rPr>
          <w:rFonts w:ascii="Arial" w:hAnsi="Arial" w:cs="Arial"/>
        </w:rPr>
        <w:t xml:space="preserve">. Računi izdani pred </w:t>
      </w:r>
      <w:r w:rsidR="009448EB" w:rsidRPr="009143FA">
        <w:rPr>
          <w:rFonts w:ascii="Arial" w:hAnsi="Arial" w:cs="Arial"/>
        </w:rPr>
        <w:t xml:space="preserve">datumom oddaje prijave </w:t>
      </w:r>
      <w:r w:rsidRPr="009143FA">
        <w:rPr>
          <w:rFonts w:ascii="Arial" w:hAnsi="Arial" w:cs="Arial"/>
        </w:rPr>
        <w:t xml:space="preserve">ter računi izdani po </w:t>
      </w:r>
      <w:r w:rsidR="009448EB" w:rsidRPr="009143FA">
        <w:rPr>
          <w:rFonts w:ascii="Arial" w:hAnsi="Arial" w:cs="Arial"/>
        </w:rPr>
        <w:t>2</w:t>
      </w:r>
      <w:r w:rsidR="004B5D4B" w:rsidRPr="009143FA">
        <w:rPr>
          <w:rFonts w:ascii="Arial" w:hAnsi="Arial" w:cs="Arial"/>
        </w:rPr>
        <w:t>0.12.</w:t>
      </w:r>
      <w:r w:rsidR="009448EB" w:rsidRPr="009143FA">
        <w:rPr>
          <w:rFonts w:ascii="Arial" w:hAnsi="Arial" w:cs="Arial"/>
        </w:rPr>
        <w:t>2024</w:t>
      </w:r>
      <w:r w:rsidRPr="009143FA">
        <w:rPr>
          <w:rFonts w:ascii="Arial" w:hAnsi="Arial" w:cs="Arial"/>
        </w:rPr>
        <w:t xml:space="preserve"> ne bodo upoštevani. Zahtevek za izplačilo občinskih sredstev skupaj z računi in dokazili o plačilu  mora biti na občino dostavljen do </w:t>
      </w:r>
      <w:r w:rsidR="009448EB" w:rsidRPr="009143FA">
        <w:rPr>
          <w:rFonts w:ascii="Arial" w:hAnsi="Arial" w:cs="Arial"/>
        </w:rPr>
        <w:t>20.12.2024</w:t>
      </w:r>
      <w:r w:rsidRPr="009143FA">
        <w:rPr>
          <w:rFonts w:ascii="Arial" w:hAnsi="Arial" w:cs="Arial"/>
        </w:rPr>
        <w:t xml:space="preserve">. </w:t>
      </w:r>
    </w:p>
    <w:p w:rsidR="005E5440" w:rsidRPr="00FB1708" w:rsidRDefault="005E5440" w:rsidP="005E5440">
      <w:pPr>
        <w:pStyle w:val="Telobesedila3"/>
        <w:spacing w:after="0"/>
        <w:jc w:val="both"/>
        <w:rPr>
          <w:rFonts w:ascii="Arial" w:hAnsi="Arial" w:cs="Arial"/>
          <w:sz w:val="20"/>
          <w:szCs w:val="20"/>
        </w:rPr>
      </w:pPr>
      <w:r w:rsidRPr="00FB1708">
        <w:rPr>
          <w:rFonts w:ascii="Arial" w:hAnsi="Arial" w:cs="Arial"/>
          <w:sz w:val="20"/>
          <w:szCs w:val="20"/>
        </w:rPr>
        <w:t xml:space="preserve">Komisija si pridržuje pravico, da v primeru nejasnosti pozove vlagatelja k dopolnitvi vloge z dodatno dokumentacijo (npr. tehnične specifikacije, prospekti…). </w:t>
      </w:r>
    </w:p>
    <w:p w:rsidR="00572459" w:rsidRPr="00B42D5A" w:rsidRDefault="00572459" w:rsidP="00572459">
      <w:pPr>
        <w:pStyle w:val="Odstavekseznama"/>
        <w:numPr>
          <w:ilvl w:val="0"/>
          <w:numId w:val="25"/>
        </w:numPr>
        <w:ind w:left="284" w:hanging="284"/>
        <w:jc w:val="both"/>
        <w:rPr>
          <w:rFonts w:ascii="Arial" w:hAnsi="Arial" w:cs="Arial"/>
          <w:b/>
        </w:rPr>
      </w:pPr>
      <w:r w:rsidRPr="00B42D5A">
        <w:rPr>
          <w:rFonts w:ascii="Arial" w:hAnsi="Arial" w:cs="Arial"/>
          <w:b/>
        </w:rPr>
        <w:t xml:space="preserve">Intenzivnost pomoči: </w:t>
      </w:r>
    </w:p>
    <w:p w:rsidR="005E5440" w:rsidRDefault="005E5440" w:rsidP="005E5440">
      <w:pPr>
        <w:pStyle w:val="Odstavekseznama"/>
        <w:numPr>
          <w:ilvl w:val="0"/>
          <w:numId w:val="12"/>
        </w:numPr>
        <w:jc w:val="both"/>
        <w:rPr>
          <w:rFonts w:ascii="Arial" w:hAnsi="Arial" w:cs="Arial"/>
        </w:rPr>
      </w:pPr>
      <w:r w:rsidRPr="00FB1708">
        <w:rPr>
          <w:rFonts w:ascii="Arial" w:hAnsi="Arial" w:cs="Arial"/>
        </w:rPr>
        <w:t xml:space="preserve">do </w:t>
      </w:r>
      <w:r w:rsidRPr="008F5392">
        <w:rPr>
          <w:rFonts w:ascii="Arial" w:hAnsi="Arial" w:cs="Arial"/>
        </w:rPr>
        <w:t>65% upravičenih stroškov naložb na kmetijskih gospodarstvih.</w:t>
      </w:r>
    </w:p>
    <w:p w:rsidR="005E5440" w:rsidRPr="001775C5" w:rsidRDefault="005E5440" w:rsidP="001775C5">
      <w:pPr>
        <w:pStyle w:val="Telobesedila3"/>
        <w:numPr>
          <w:ilvl w:val="0"/>
          <w:numId w:val="12"/>
        </w:numPr>
        <w:spacing w:after="0"/>
        <w:jc w:val="both"/>
        <w:rPr>
          <w:rFonts w:ascii="Arial" w:hAnsi="Arial" w:cs="Arial"/>
          <w:sz w:val="20"/>
          <w:szCs w:val="20"/>
        </w:rPr>
      </w:pPr>
      <w:r w:rsidRPr="00151824">
        <w:rPr>
          <w:rFonts w:ascii="Arial" w:hAnsi="Arial" w:cs="Arial"/>
          <w:sz w:val="20"/>
          <w:szCs w:val="20"/>
        </w:rPr>
        <w:t xml:space="preserve">do 80 % upravičenih stroškov naložb na kmetijskih gospodarstvih povezanih z enim ali več specifičnimi okoljskimi in podnebnimi cilji iz četrte, pete in šeste alineje </w:t>
      </w:r>
      <w:r w:rsidR="00CD5F6B" w:rsidRPr="00CD5F6B">
        <w:rPr>
          <w:rFonts w:ascii="Arial" w:hAnsi="Arial" w:cs="Arial"/>
          <w:sz w:val="20"/>
          <w:szCs w:val="20"/>
        </w:rPr>
        <w:t xml:space="preserve">prvega odstavka 12. člena Pravilnika o ohranjanju in spodbijanju razvoja kmetijstva, gozdarstva in podeželja v Občini Kanal ob Soči </w:t>
      </w:r>
      <w:r w:rsidRPr="00151824">
        <w:rPr>
          <w:rFonts w:ascii="Arial" w:hAnsi="Arial" w:cs="Arial"/>
          <w:sz w:val="20"/>
          <w:szCs w:val="20"/>
        </w:rPr>
        <w:t>ali naložb mladih kmetov.</w:t>
      </w:r>
    </w:p>
    <w:p w:rsidR="005E5440" w:rsidRPr="00FB1708" w:rsidRDefault="005E5440" w:rsidP="005E5440">
      <w:pPr>
        <w:jc w:val="both"/>
        <w:rPr>
          <w:rFonts w:ascii="Arial" w:hAnsi="Arial" w:cs="Arial"/>
        </w:rPr>
      </w:pPr>
      <w:r w:rsidRPr="00FB1708">
        <w:rPr>
          <w:rFonts w:ascii="Arial" w:hAnsi="Arial" w:cs="Arial"/>
        </w:rPr>
        <w:t xml:space="preserve">Najvišji skupni znesek odobrenih sredstev na kmetijsko gospodarstvo znaša </w:t>
      </w:r>
      <w:r w:rsidRPr="003D5698">
        <w:rPr>
          <w:rFonts w:ascii="Arial" w:hAnsi="Arial" w:cs="Arial"/>
        </w:rPr>
        <w:t>do</w:t>
      </w:r>
      <w:r w:rsidRPr="003D5698">
        <w:rPr>
          <w:rFonts w:ascii="Arial" w:hAnsi="Arial" w:cs="Arial"/>
          <w:b/>
        </w:rPr>
        <w:t xml:space="preserve"> 5.000 EUR.</w:t>
      </w:r>
    </w:p>
    <w:p w:rsidR="005E5440" w:rsidRPr="00FB1708" w:rsidRDefault="005E5440" w:rsidP="005E5440">
      <w:pPr>
        <w:jc w:val="both"/>
        <w:rPr>
          <w:rFonts w:ascii="Arial" w:hAnsi="Arial" w:cs="Arial"/>
        </w:rPr>
      </w:pPr>
      <w:r w:rsidRPr="00FB1708">
        <w:rPr>
          <w:rFonts w:ascii="Arial" w:hAnsi="Arial" w:cs="Arial"/>
        </w:rPr>
        <w:t>Vlogo za pomoč v okviru tega ukrepa predloži nosilec kmetijskega gospodarstva.</w:t>
      </w:r>
    </w:p>
    <w:p w:rsidR="00572459" w:rsidRPr="00A10F18" w:rsidRDefault="00572459" w:rsidP="00572459">
      <w:pPr>
        <w:jc w:val="both"/>
        <w:rPr>
          <w:rFonts w:ascii="Arial" w:hAnsi="Arial" w:cs="Arial"/>
        </w:rPr>
      </w:pPr>
    </w:p>
    <w:p w:rsidR="00AE3918" w:rsidRPr="007427A2" w:rsidRDefault="00AE3918" w:rsidP="007427A2">
      <w:pPr>
        <w:rPr>
          <w:rFonts w:ascii="Arial" w:hAnsi="Arial" w:cs="Arial"/>
          <w:b/>
        </w:rPr>
      </w:pPr>
    </w:p>
    <w:p w:rsidR="00AE3918" w:rsidRPr="00AE3918" w:rsidRDefault="00AE3918" w:rsidP="00AE3918">
      <w:pPr>
        <w:pBdr>
          <w:top w:val="single" w:sz="4" w:space="1" w:color="auto"/>
          <w:left w:val="single" w:sz="4" w:space="4" w:color="auto"/>
          <w:bottom w:val="single" w:sz="4" w:space="1" w:color="auto"/>
          <w:right w:val="single" w:sz="4" w:space="4" w:color="auto"/>
        </w:pBdr>
        <w:shd w:val="clear" w:color="auto" w:fill="00B0F0"/>
        <w:jc w:val="both"/>
        <w:rPr>
          <w:rFonts w:ascii="Arial" w:hAnsi="Arial" w:cs="Arial"/>
          <w:b/>
        </w:rPr>
      </w:pPr>
      <w:r w:rsidRPr="0035222B">
        <w:rPr>
          <w:rFonts w:ascii="Arial" w:hAnsi="Arial" w:cs="Arial"/>
          <w:b/>
        </w:rPr>
        <w:lastRenderedPageBreak/>
        <w:t xml:space="preserve">UKREP </w:t>
      </w:r>
      <w:r>
        <w:rPr>
          <w:rFonts w:ascii="Arial" w:hAnsi="Arial" w:cs="Arial"/>
          <w:b/>
        </w:rPr>
        <w:t>5</w:t>
      </w:r>
      <w:r w:rsidRPr="0035222B">
        <w:rPr>
          <w:rFonts w:ascii="Arial" w:hAnsi="Arial" w:cs="Arial"/>
          <w:b/>
        </w:rPr>
        <w:t xml:space="preserve">: </w:t>
      </w:r>
      <w:r w:rsidRPr="00AE3918">
        <w:rPr>
          <w:rFonts w:ascii="Arial" w:hAnsi="Arial" w:cs="Arial"/>
          <w:b/>
        </w:rPr>
        <w:t>Pomoč za naložbe v gozdarske tehnologije ter v predelavo, mobilizacijo in trženje gozdarskih proizvodov</w:t>
      </w:r>
      <w:r>
        <w:rPr>
          <w:rFonts w:ascii="Arial" w:hAnsi="Arial" w:cs="Arial"/>
          <w:b/>
        </w:rPr>
        <w:t xml:space="preserve"> </w:t>
      </w:r>
      <w:r w:rsidRPr="00AE3918">
        <w:rPr>
          <w:rFonts w:ascii="Arial" w:hAnsi="Arial" w:cs="Arial"/>
        </w:rPr>
        <w:t>(50. člen Uredbe Komisije (EU) št. 2022/2472)</w:t>
      </w:r>
    </w:p>
    <w:p w:rsidR="002E4972" w:rsidRDefault="002E4972" w:rsidP="002E4972">
      <w:pPr>
        <w:tabs>
          <w:tab w:val="num" w:pos="284"/>
        </w:tabs>
        <w:jc w:val="both"/>
        <w:rPr>
          <w:rFonts w:ascii="Arial" w:hAnsi="Arial" w:cs="Arial"/>
        </w:rPr>
      </w:pPr>
    </w:p>
    <w:p w:rsidR="00AE3918" w:rsidRDefault="002E4972" w:rsidP="002E4972">
      <w:pPr>
        <w:tabs>
          <w:tab w:val="num" w:pos="284"/>
        </w:tabs>
        <w:jc w:val="both"/>
        <w:rPr>
          <w:rFonts w:ascii="Arial" w:hAnsi="Arial" w:cs="Arial"/>
        </w:rPr>
      </w:pPr>
      <w:r w:rsidRPr="002E4972">
        <w:rPr>
          <w:rFonts w:ascii="Arial" w:hAnsi="Arial" w:cs="Arial"/>
        </w:rPr>
        <w:t xml:space="preserve">Cilj </w:t>
      </w:r>
      <w:r>
        <w:rPr>
          <w:rFonts w:ascii="Arial" w:hAnsi="Arial" w:cs="Arial"/>
        </w:rPr>
        <w:t>ukrepa</w:t>
      </w:r>
      <w:r w:rsidRPr="002E4972">
        <w:rPr>
          <w:rFonts w:ascii="Arial" w:hAnsi="Arial" w:cs="Arial"/>
        </w:rPr>
        <w:t xml:space="preserve"> je izboljšanje gospodarske vrednosti gozdov ter učinkovitost gospodarjenja z gozdovi, z uvajanjem proizvodnih izboljšav, ki vključujejo naložbe v stroje in prakse za sečnjo in spravilo lesa, ki so tlom in virom prijazni ter prispevajo k povečanju varnosti pri delu v gozdu.</w:t>
      </w:r>
    </w:p>
    <w:p w:rsidR="002E4972" w:rsidRPr="002E4972" w:rsidRDefault="002E4972" w:rsidP="002E4972">
      <w:pPr>
        <w:tabs>
          <w:tab w:val="num" w:pos="284"/>
        </w:tabs>
        <w:jc w:val="both"/>
        <w:rPr>
          <w:rFonts w:ascii="Arial" w:hAnsi="Arial" w:cs="Arial"/>
        </w:rPr>
      </w:pPr>
    </w:p>
    <w:p w:rsidR="00AE3918" w:rsidRPr="002E4972" w:rsidRDefault="00AE3918" w:rsidP="002E4972">
      <w:pPr>
        <w:pStyle w:val="Odstavekseznama"/>
        <w:numPr>
          <w:ilvl w:val="0"/>
          <w:numId w:val="29"/>
        </w:numPr>
        <w:tabs>
          <w:tab w:val="num" w:pos="284"/>
        </w:tabs>
        <w:jc w:val="both"/>
        <w:rPr>
          <w:rFonts w:ascii="Arial" w:hAnsi="Arial" w:cs="Arial"/>
          <w:b/>
        </w:rPr>
      </w:pPr>
      <w:r w:rsidRPr="002E4972">
        <w:rPr>
          <w:rFonts w:ascii="Arial" w:hAnsi="Arial" w:cs="Arial"/>
          <w:b/>
        </w:rPr>
        <w:t>Upravičenci do pomoči:</w:t>
      </w:r>
    </w:p>
    <w:p w:rsidR="00E77864" w:rsidRDefault="00C971D1" w:rsidP="00070F34">
      <w:pPr>
        <w:pStyle w:val="Odstavekseznama"/>
        <w:numPr>
          <w:ilvl w:val="0"/>
          <w:numId w:val="12"/>
        </w:numPr>
        <w:jc w:val="both"/>
        <w:rPr>
          <w:rFonts w:ascii="Arial" w:hAnsi="Arial" w:cs="Arial"/>
        </w:rPr>
      </w:pPr>
      <w:r w:rsidRPr="0082339F">
        <w:rPr>
          <w:rFonts w:ascii="Arial" w:hAnsi="Arial" w:cs="Arial"/>
        </w:rPr>
        <w:t>kmetijska gospodarstva,</w:t>
      </w:r>
      <w:r w:rsidRPr="00E77864">
        <w:rPr>
          <w:rFonts w:ascii="Arial" w:hAnsi="Arial" w:cs="Arial"/>
          <w:color w:val="FF0000"/>
        </w:rPr>
        <w:t xml:space="preserve"> </w:t>
      </w:r>
      <w:r w:rsidR="00AE3918" w:rsidRPr="00E77864">
        <w:rPr>
          <w:rFonts w:ascii="Arial" w:hAnsi="Arial" w:cs="Arial"/>
        </w:rPr>
        <w:t xml:space="preserve">vpisana v register kmetijskih gospodarstev, ki opravljajo dejavnost </w:t>
      </w:r>
      <w:r w:rsidR="00E77864" w:rsidRPr="00E77864">
        <w:rPr>
          <w:rFonts w:ascii="Arial" w:hAnsi="Arial" w:cs="Arial"/>
        </w:rPr>
        <w:t xml:space="preserve">v gozdarskem sektorju </w:t>
      </w:r>
      <w:r w:rsidR="00AE3918" w:rsidRPr="00E77864">
        <w:rPr>
          <w:rFonts w:ascii="Arial" w:hAnsi="Arial" w:cs="Arial"/>
        </w:rPr>
        <w:t>na območju občine</w:t>
      </w:r>
      <w:r w:rsidR="00E77864">
        <w:rPr>
          <w:rFonts w:ascii="Arial" w:hAnsi="Arial" w:cs="Arial"/>
        </w:rPr>
        <w:t xml:space="preserve"> in imajo v lasti vsaj 1 ha gozdnih površin.</w:t>
      </w:r>
    </w:p>
    <w:p w:rsidR="00AE3918" w:rsidRDefault="00AE3918" w:rsidP="00AE3918">
      <w:pPr>
        <w:tabs>
          <w:tab w:val="num" w:pos="284"/>
        </w:tabs>
        <w:ind w:left="284" w:hanging="426"/>
        <w:jc w:val="both"/>
        <w:rPr>
          <w:b/>
          <w:caps/>
          <w:sz w:val="22"/>
          <w:szCs w:val="22"/>
        </w:rPr>
      </w:pPr>
    </w:p>
    <w:p w:rsidR="00AE3918" w:rsidRPr="00B42D5A" w:rsidRDefault="00AE3918" w:rsidP="002E4972">
      <w:pPr>
        <w:pStyle w:val="p"/>
        <w:numPr>
          <w:ilvl w:val="0"/>
          <w:numId w:val="29"/>
        </w:numPr>
        <w:spacing w:before="0" w:after="0"/>
        <w:ind w:right="0"/>
        <w:rPr>
          <w:b/>
          <w:color w:val="auto"/>
          <w:sz w:val="20"/>
          <w:szCs w:val="20"/>
        </w:rPr>
      </w:pPr>
      <w:r w:rsidRPr="00B42D5A">
        <w:rPr>
          <w:b/>
          <w:color w:val="auto"/>
          <w:sz w:val="20"/>
          <w:szCs w:val="20"/>
        </w:rPr>
        <w:t xml:space="preserve">Upravičeni stroški: </w:t>
      </w:r>
    </w:p>
    <w:p w:rsidR="00AE3918" w:rsidRPr="00572459" w:rsidRDefault="00AE3918" w:rsidP="00AE3918">
      <w:pPr>
        <w:pStyle w:val="Odstavekseznama"/>
        <w:numPr>
          <w:ilvl w:val="0"/>
          <w:numId w:val="12"/>
        </w:numPr>
        <w:jc w:val="both"/>
        <w:rPr>
          <w:rFonts w:ascii="Arial" w:hAnsi="Arial" w:cs="Arial"/>
        </w:rPr>
      </w:pPr>
      <w:r w:rsidRPr="00572459">
        <w:rPr>
          <w:rFonts w:ascii="Arial" w:hAnsi="Arial" w:cs="Arial"/>
        </w:rPr>
        <w:t>nakup strojev in opreme.</w:t>
      </w:r>
    </w:p>
    <w:p w:rsidR="00AE3918" w:rsidRPr="00A10F18" w:rsidRDefault="00AE3918" w:rsidP="00AE3918">
      <w:pPr>
        <w:tabs>
          <w:tab w:val="num" w:pos="284"/>
        </w:tabs>
        <w:ind w:left="284" w:hanging="426"/>
        <w:jc w:val="both"/>
        <w:rPr>
          <w:rFonts w:ascii="Arial" w:hAnsi="Arial" w:cs="Arial"/>
        </w:rPr>
      </w:pPr>
    </w:p>
    <w:p w:rsidR="00AE3918" w:rsidRPr="00B42D5A" w:rsidRDefault="00AE3918" w:rsidP="002E4972">
      <w:pPr>
        <w:pStyle w:val="Odstavekseznama"/>
        <w:numPr>
          <w:ilvl w:val="0"/>
          <w:numId w:val="29"/>
        </w:numPr>
        <w:ind w:left="284" w:hanging="284"/>
        <w:jc w:val="both"/>
        <w:rPr>
          <w:rFonts w:ascii="Arial" w:hAnsi="Arial" w:cs="Arial"/>
          <w:b/>
        </w:rPr>
      </w:pPr>
      <w:r w:rsidRPr="00B42D5A">
        <w:rPr>
          <w:rFonts w:ascii="Arial" w:hAnsi="Arial" w:cs="Arial"/>
          <w:b/>
        </w:rPr>
        <w:t>Pogoji za pridobitev:</w:t>
      </w:r>
    </w:p>
    <w:p w:rsidR="00AE3918" w:rsidRPr="0082339F" w:rsidRDefault="00AE3918" w:rsidP="00AE3918">
      <w:pPr>
        <w:numPr>
          <w:ilvl w:val="0"/>
          <w:numId w:val="12"/>
        </w:numPr>
        <w:jc w:val="both"/>
        <w:rPr>
          <w:rFonts w:ascii="Arial" w:hAnsi="Arial" w:cs="Arial"/>
        </w:rPr>
      </w:pPr>
      <w:r w:rsidRPr="0082339F">
        <w:rPr>
          <w:rFonts w:ascii="Arial" w:hAnsi="Arial" w:cs="Arial"/>
        </w:rPr>
        <w:t>Predložitev popolne vloge v skladu z zahtevami razpisne dokumentacije.</w:t>
      </w:r>
    </w:p>
    <w:p w:rsidR="00C03041" w:rsidRDefault="00C03041" w:rsidP="00C03041">
      <w:pPr>
        <w:pStyle w:val="Odstavekseznama"/>
        <w:numPr>
          <w:ilvl w:val="0"/>
          <w:numId w:val="12"/>
        </w:numPr>
        <w:rPr>
          <w:rFonts w:ascii="Arial" w:hAnsi="Arial" w:cs="Arial"/>
        </w:rPr>
      </w:pPr>
      <w:r w:rsidRPr="00C03041">
        <w:rPr>
          <w:rFonts w:ascii="Arial" w:hAnsi="Arial" w:cs="Arial"/>
        </w:rPr>
        <w:t>Za naložbo, v zvezi s katerimi mora biti opravljena presoja vplivov na okolje v skladu s predpisi o posegih v okolje, za katere je treba izvesti presojo vplivov na okolje, mora biti navedena presoja opravljena še pred datumom dodelitve individualne pomoči in pridobljeno soglasje za zadevni naložbeni projekt</w:t>
      </w:r>
      <w:r>
        <w:rPr>
          <w:rFonts w:ascii="Arial" w:hAnsi="Arial" w:cs="Arial"/>
        </w:rPr>
        <w:t>.</w:t>
      </w:r>
    </w:p>
    <w:p w:rsidR="00AE3918" w:rsidRPr="00C03041" w:rsidRDefault="00AE3918" w:rsidP="00C03041">
      <w:pPr>
        <w:pStyle w:val="Odstavekseznama"/>
        <w:numPr>
          <w:ilvl w:val="0"/>
          <w:numId w:val="12"/>
        </w:numPr>
        <w:rPr>
          <w:rFonts w:ascii="Arial" w:hAnsi="Arial" w:cs="Arial"/>
        </w:rPr>
      </w:pPr>
      <w:r w:rsidRPr="0082339F">
        <w:rPr>
          <w:rFonts w:ascii="Arial" w:hAnsi="Arial" w:cs="Arial"/>
        </w:rPr>
        <w:t xml:space="preserve">Skupna vrednost posamezne investicije mora znašati najmanj 1.000 in največ </w:t>
      </w:r>
      <w:r w:rsidR="003B7B4B" w:rsidRPr="0082339F">
        <w:rPr>
          <w:rFonts w:ascii="Arial" w:hAnsi="Arial" w:cs="Arial"/>
        </w:rPr>
        <w:t>4.615,35</w:t>
      </w:r>
      <w:r w:rsidRPr="0082339F">
        <w:rPr>
          <w:rFonts w:ascii="Arial" w:hAnsi="Arial" w:cs="Arial"/>
        </w:rPr>
        <w:t xml:space="preserve"> eur brez ddv, kar je razvidno iz priloženih predračunov. </w:t>
      </w:r>
      <w:r w:rsidR="00C03041" w:rsidRPr="00C03041">
        <w:rPr>
          <w:rFonts w:ascii="Arial" w:hAnsi="Arial" w:cs="Arial"/>
        </w:rPr>
        <w:t>Za naložbe na kmetijskih gospodarstvih povezanih z enim ali več specifičnimi okoljskimi in podnebnimi cilji iz četrte, pete in šeste alineje prvega odstavka 12. člena Pravilnika o ohranjanju in spodbijanju razvoja kmetijstva, gozdarstva in podeželja v Občini Kanal ob Soči ali naložb mladih kmetov mora vrednost posamezne investicije z</w:t>
      </w:r>
      <w:r w:rsidR="00C03041">
        <w:rPr>
          <w:rFonts w:ascii="Arial" w:hAnsi="Arial" w:cs="Arial"/>
        </w:rPr>
        <w:t>našati najmanj 1.000 in največ 3.7</w:t>
      </w:r>
      <w:r w:rsidR="00C03041" w:rsidRPr="00C03041">
        <w:rPr>
          <w:rFonts w:ascii="Arial" w:hAnsi="Arial" w:cs="Arial"/>
        </w:rPr>
        <w:t>50,00 eur brez ddv. Skupna vrednost je lahko tudi višja od 4.615,35 eur brez ddv oziroma 3.750,00 brez ddv, vendar se pri izračunu subvencije upošteva zgornji limit.</w:t>
      </w:r>
    </w:p>
    <w:p w:rsidR="00AE3918" w:rsidRPr="0082339F" w:rsidRDefault="00AE3918" w:rsidP="00AE3918">
      <w:pPr>
        <w:numPr>
          <w:ilvl w:val="0"/>
          <w:numId w:val="12"/>
        </w:numPr>
        <w:jc w:val="both"/>
        <w:rPr>
          <w:rFonts w:ascii="Arial" w:hAnsi="Arial" w:cs="Arial"/>
        </w:rPr>
      </w:pPr>
      <w:r w:rsidRPr="0082339F">
        <w:rPr>
          <w:rFonts w:ascii="Arial" w:hAnsi="Arial" w:cs="Arial"/>
        </w:rPr>
        <w:t>Ponudbe oziroma predračun za načrtovano naložbo, ki se glasijo na nosilca kmetijskega gospodarstva.</w:t>
      </w:r>
    </w:p>
    <w:p w:rsidR="00AE3918" w:rsidRPr="0082339F" w:rsidRDefault="00AE3918" w:rsidP="00AE3918">
      <w:pPr>
        <w:numPr>
          <w:ilvl w:val="0"/>
          <w:numId w:val="12"/>
        </w:numPr>
        <w:jc w:val="both"/>
        <w:rPr>
          <w:rFonts w:ascii="Arial" w:hAnsi="Arial" w:cs="Arial"/>
        </w:rPr>
      </w:pPr>
      <w:r w:rsidRPr="0082339F">
        <w:rPr>
          <w:rFonts w:ascii="Arial" w:hAnsi="Arial" w:cs="Arial"/>
        </w:rPr>
        <w:t>Predložitev oddane zbirne vloge (subvencijska vloga) v tekočem oziroma preteklem letu, če rok za oddajo zbirne vloge v tekočem letu še ni potekel.</w:t>
      </w:r>
    </w:p>
    <w:p w:rsidR="00AE3918" w:rsidRPr="0082339F" w:rsidRDefault="00AE3918" w:rsidP="00AE3918">
      <w:pPr>
        <w:pStyle w:val="Odstavekseznama"/>
        <w:numPr>
          <w:ilvl w:val="0"/>
          <w:numId w:val="12"/>
        </w:numPr>
        <w:jc w:val="both"/>
        <w:rPr>
          <w:rFonts w:ascii="Arial" w:hAnsi="Arial" w:cs="Arial"/>
          <w:b/>
        </w:rPr>
      </w:pPr>
      <w:r w:rsidRPr="0082339F">
        <w:rPr>
          <w:rFonts w:ascii="Arial" w:hAnsi="Arial" w:cs="Arial"/>
        </w:rPr>
        <w:t>Mnenje o upravičenosti investicije, ki ga pripravi pristojna strokovna služba.</w:t>
      </w:r>
    </w:p>
    <w:p w:rsidR="00AE3918" w:rsidRPr="0082339F" w:rsidRDefault="00AE3918" w:rsidP="00AE3918">
      <w:pPr>
        <w:pStyle w:val="Odstavekseznama"/>
        <w:numPr>
          <w:ilvl w:val="0"/>
          <w:numId w:val="12"/>
        </w:numPr>
        <w:jc w:val="both"/>
        <w:rPr>
          <w:rFonts w:ascii="Arial" w:hAnsi="Arial" w:cs="Arial"/>
          <w:b/>
        </w:rPr>
      </w:pPr>
      <w:r w:rsidRPr="0082339F">
        <w:rPr>
          <w:rFonts w:ascii="Arial" w:hAnsi="Arial" w:cs="Arial"/>
        </w:rPr>
        <w:t>Dejavnost se mora izvajati na kmetiji še vsaj 5 let po zaključeni naložbi.</w:t>
      </w:r>
    </w:p>
    <w:p w:rsidR="00AE3918" w:rsidRPr="0082339F" w:rsidRDefault="00AE3918" w:rsidP="00AE3918">
      <w:pPr>
        <w:pStyle w:val="Odstavekseznama"/>
        <w:numPr>
          <w:ilvl w:val="0"/>
          <w:numId w:val="12"/>
        </w:numPr>
        <w:jc w:val="both"/>
        <w:rPr>
          <w:rFonts w:ascii="Arial" w:hAnsi="Arial" w:cs="Arial"/>
          <w:b/>
        </w:rPr>
      </w:pPr>
      <w:r w:rsidRPr="0082339F">
        <w:rPr>
          <w:rFonts w:ascii="Arial" w:hAnsi="Arial" w:cs="Arial"/>
          <w:color w:val="000000"/>
        </w:rPr>
        <w:t>Investicija mora biti zaključena pred izplačilom sredstev.</w:t>
      </w:r>
    </w:p>
    <w:p w:rsidR="00AE3918" w:rsidRPr="0082339F" w:rsidRDefault="00AE3918" w:rsidP="00AE3918">
      <w:pPr>
        <w:pStyle w:val="Odstavekseznama"/>
        <w:numPr>
          <w:ilvl w:val="0"/>
          <w:numId w:val="12"/>
        </w:numPr>
        <w:jc w:val="both"/>
        <w:rPr>
          <w:rFonts w:ascii="Arial" w:hAnsi="Arial" w:cs="Arial"/>
          <w:b/>
        </w:rPr>
      </w:pPr>
      <w:r w:rsidRPr="0082339F">
        <w:rPr>
          <w:rFonts w:ascii="Arial" w:hAnsi="Arial" w:cs="Arial"/>
          <w:color w:val="000000"/>
        </w:rPr>
        <w:t>Vsi računi in dokazila o plačilih se morajo glasiti na ime nosilca kmetijskega gospodarstva.</w:t>
      </w:r>
    </w:p>
    <w:p w:rsidR="00AE3918" w:rsidRPr="009143FA" w:rsidRDefault="00A43E38" w:rsidP="00AE3918">
      <w:pPr>
        <w:pStyle w:val="Odstavekseznama"/>
        <w:numPr>
          <w:ilvl w:val="0"/>
          <w:numId w:val="12"/>
        </w:numPr>
        <w:jc w:val="both"/>
        <w:rPr>
          <w:rFonts w:ascii="Arial" w:hAnsi="Arial" w:cs="Arial"/>
          <w:b/>
        </w:rPr>
      </w:pPr>
      <w:r w:rsidRPr="0082339F">
        <w:rPr>
          <w:rFonts w:ascii="Arial" w:hAnsi="Arial" w:cs="Arial"/>
          <w:color w:val="000000"/>
        </w:rPr>
        <w:t xml:space="preserve">Računi in dokazila o plačilu stroškov, za katere se uveljavlja pomoč, se nanašajo na datum opravljene storitve oziroma dobave od </w:t>
      </w:r>
      <w:r w:rsidRPr="009143FA">
        <w:rPr>
          <w:rFonts w:ascii="Arial" w:hAnsi="Arial" w:cs="Arial"/>
        </w:rPr>
        <w:t>datuma oddaje prijave na ta javni razpis dalje do 20.12.2024. Računi izdani pred datumom oddaje prijave ter računi izdani po 20.12.2024 ne bodo upoštevani. Zahtevek za izplačilo občinskih sredstev skupaj z računi in dokazili o plačilu  mora biti na občino dostavljen do 20.12.2024.</w:t>
      </w:r>
    </w:p>
    <w:p w:rsidR="00AE3918" w:rsidRDefault="00AE3918" w:rsidP="00AE3918">
      <w:pPr>
        <w:jc w:val="both"/>
        <w:rPr>
          <w:rFonts w:ascii="Arial" w:hAnsi="Arial" w:cs="Arial"/>
        </w:rPr>
      </w:pPr>
    </w:p>
    <w:p w:rsidR="00AE3918" w:rsidRDefault="00AE3918" w:rsidP="00AE3918">
      <w:pPr>
        <w:pStyle w:val="Telobesedila3"/>
        <w:spacing w:after="0"/>
        <w:jc w:val="both"/>
        <w:rPr>
          <w:rFonts w:ascii="Arial" w:hAnsi="Arial" w:cs="Arial"/>
          <w:sz w:val="20"/>
          <w:szCs w:val="20"/>
        </w:rPr>
      </w:pPr>
      <w:r w:rsidRPr="00FB1708">
        <w:rPr>
          <w:rFonts w:ascii="Arial" w:hAnsi="Arial" w:cs="Arial"/>
          <w:sz w:val="20"/>
          <w:szCs w:val="20"/>
        </w:rPr>
        <w:t xml:space="preserve">Komisija si pridržuje pravico, da v primeru nejasnosti pozove vlagatelja k dopolnitvi vloge z dodatno dokumentacijo (npr. tehnične specifikacije, prospekti…). </w:t>
      </w:r>
    </w:p>
    <w:p w:rsidR="00AE3918" w:rsidRPr="00FB1708" w:rsidRDefault="00AE3918" w:rsidP="00AE3918">
      <w:pPr>
        <w:pStyle w:val="Telobesedila3"/>
        <w:spacing w:after="0"/>
        <w:jc w:val="both"/>
        <w:rPr>
          <w:rFonts w:ascii="Arial" w:hAnsi="Arial" w:cs="Arial"/>
          <w:sz w:val="20"/>
          <w:szCs w:val="20"/>
        </w:rPr>
      </w:pPr>
    </w:p>
    <w:p w:rsidR="00AE3918" w:rsidRPr="00B42D5A" w:rsidRDefault="00AE3918" w:rsidP="002E4972">
      <w:pPr>
        <w:pStyle w:val="Odstavekseznama"/>
        <w:numPr>
          <w:ilvl w:val="0"/>
          <w:numId w:val="29"/>
        </w:numPr>
        <w:ind w:left="284" w:hanging="284"/>
        <w:jc w:val="both"/>
        <w:rPr>
          <w:rFonts w:ascii="Arial" w:hAnsi="Arial" w:cs="Arial"/>
          <w:b/>
        </w:rPr>
      </w:pPr>
      <w:r w:rsidRPr="00B42D5A">
        <w:rPr>
          <w:rFonts w:ascii="Arial" w:hAnsi="Arial" w:cs="Arial"/>
          <w:b/>
        </w:rPr>
        <w:t xml:space="preserve">Intenzivnost pomoči: </w:t>
      </w:r>
    </w:p>
    <w:p w:rsidR="00AE3918" w:rsidRDefault="00AE3918" w:rsidP="00AE3918">
      <w:pPr>
        <w:pStyle w:val="Odstavekseznama"/>
        <w:numPr>
          <w:ilvl w:val="0"/>
          <w:numId w:val="12"/>
        </w:numPr>
        <w:jc w:val="both"/>
        <w:rPr>
          <w:rFonts w:ascii="Arial" w:hAnsi="Arial" w:cs="Arial"/>
        </w:rPr>
      </w:pPr>
      <w:r w:rsidRPr="00FB1708">
        <w:rPr>
          <w:rFonts w:ascii="Arial" w:hAnsi="Arial" w:cs="Arial"/>
        </w:rPr>
        <w:t xml:space="preserve">do </w:t>
      </w:r>
      <w:r w:rsidRPr="008F5392">
        <w:rPr>
          <w:rFonts w:ascii="Arial" w:hAnsi="Arial" w:cs="Arial"/>
        </w:rPr>
        <w:t>65% upravičenih stroškov naložb na kmetijskih gospodarstvih.</w:t>
      </w:r>
    </w:p>
    <w:p w:rsidR="00AE3918" w:rsidRDefault="00AE3918" w:rsidP="00236D9B">
      <w:pPr>
        <w:pStyle w:val="Telobesedila3"/>
        <w:numPr>
          <w:ilvl w:val="0"/>
          <w:numId w:val="12"/>
        </w:numPr>
        <w:spacing w:after="0"/>
        <w:jc w:val="both"/>
        <w:rPr>
          <w:rFonts w:ascii="Arial" w:hAnsi="Arial" w:cs="Arial"/>
          <w:sz w:val="20"/>
          <w:szCs w:val="20"/>
        </w:rPr>
      </w:pPr>
      <w:r w:rsidRPr="00151824">
        <w:rPr>
          <w:rFonts w:ascii="Arial" w:hAnsi="Arial" w:cs="Arial"/>
          <w:sz w:val="20"/>
          <w:szCs w:val="20"/>
        </w:rPr>
        <w:t xml:space="preserve">do 80 % upravičenih stroškov naložb na kmetijskih gospodarstvih povezanih z enim ali več specifičnimi okoljskimi in podnebnimi cilji iz četrte, pete in šeste alineje prvega odstavka </w:t>
      </w:r>
      <w:r w:rsidR="00936748">
        <w:rPr>
          <w:rFonts w:ascii="Arial" w:hAnsi="Arial" w:cs="Arial"/>
          <w:sz w:val="20"/>
          <w:szCs w:val="20"/>
        </w:rPr>
        <w:t>12.</w:t>
      </w:r>
      <w:r w:rsidRPr="00151824">
        <w:rPr>
          <w:rFonts w:ascii="Arial" w:hAnsi="Arial" w:cs="Arial"/>
          <w:sz w:val="20"/>
          <w:szCs w:val="20"/>
        </w:rPr>
        <w:t xml:space="preserve"> člena </w:t>
      </w:r>
      <w:r w:rsidR="00236D9B" w:rsidRPr="00236D9B">
        <w:rPr>
          <w:rFonts w:ascii="Arial" w:hAnsi="Arial" w:cs="Arial"/>
          <w:sz w:val="20"/>
          <w:szCs w:val="20"/>
        </w:rPr>
        <w:t>Pravilnika o ohranjanju in spodbijanju razvoja kmetijstva, gozdarstva in podeželja v Občini Kanal ob Soči</w:t>
      </w:r>
      <w:r w:rsidR="00936748" w:rsidRPr="00236D9B">
        <w:rPr>
          <w:rFonts w:ascii="Arial" w:hAnsi="Arial" w:cs="Arial"/>
          <w:sz w:val="20"/>
          <w:szCs w:val="20"/>
        </w:rPr>
        <w:t>.</w:t>
      </w:r>
    </w:p>
    <w:p w:rsidR="00AE3918" w:rsidRPr="00151824" w:rsidRDefault="00AE3918" w:rsidP="00AE3918">
      <w:pPr>
        <w:pStyle w:val="Telobesedila3"/>
        <w:spacing w:after="0"/>
        <w:ind w:left="720"/>
        <w:jc w:val="both"/>
        <w:rPr>
          <w:rFonts w:ascii="Arial" w:hAnsi="Arial" w:cs="Arial"/>
          <w:sz w:val="20"/>
          <w:szCs w:val="20"/>
        </w:rPr>
      </w:pPr>
    </w:p>
    <w:p w:rsidR="00AE3918" w:rsidRPr="00FB1708" w:rsidRDefault="00AE3918" w:rsidP="00AE3918">
      <w:pPr>
        <w:jc w:val="both"/>
        <w:rPr>
          <w:rFonts w:ascii="Arial" w:hAnsi="Arial" w:cs="Arial"/>
        </w:rPr>
      </w:pPr>
      <w:r w:rsidRPr="00FB1708">
        <w:rPr>
          <w:rFonts w:ascii="Arial" w:hAnsi="Arial" w:cs="Arial"/>
        </w:rPr>
        <w:t>Najvišji skupni znesek odobrenih sredstev na k</w:t>
      </w:r>
      <w:r w:rsidR="006F7665">
        <w:rPr>
          <w:rFonts w:ascii="Arial" w:hAnsi="Arial" w:cs="Arial"/>
        </w:rPr>
        <w:t xml:space="preserve">metijsko gospodarstvo znaša </w:t>
      </w:r>
      <w:r w:rsidR="006F7665" w:rsidRPr="003D5698">
        <w:rPr>
          <w:rFonts w:ascii="Arial" w:hAnsi="Arial" w:cs="Arial"/>
        </w:rPr>
        <w:t>do</w:t>
      </w:r>
      <w:r w:rsidR="006F7665" w:rsidRPr="003D5698">
        <w:rPr>
          <w:rFonts w:ascii="Arial" w:hAnsi="Arial" w:cs="Arial"/>
          <w:b/>
        </w:rPr>
        <w:t xml:space="preserve"> </w:t>
      </w:r>
      <w:r w:rsidR="006F7665" w:rsidRPr="00E77864">
        <w:rPr>
          <w:rFonts w:ascii="Arial" w:hAnsi="Arial" w:cs="Arial"/>
          <w:b/>
        </w:rPr>
        <w:t>3</w:t>
      </w:r>
      <w:r w:rsidRPr="00E77864">
        <w:rPr>
          <w:rFonts w:ascii="Arial" w:hAnsi="Arial" w:cs="Arial"/>
          <w:b/>
        </w:rPr>
        <w:t>.000</w:t>
      </w:r>
      <w:r w:rsidRPr="00FB1708">
        <w:rPr>
          <w:rFonts w:ascii="Arial" w:hAnsi="Arial" w:cs="Arial"/>
        </w:rPr>
        <w:t xml:space="preserve"> </w:t>
      </w:r>
      <w:r w:rsidRPr="003D5698">
        <w:rPr>
          <w:rFonts w:ascii="Arial" w:hAnsi="Arial" w:cs="Arial"/>
          <w:b/>
        </w:rPr>
        <w:t>EUR</w:t>
      </w:r>
      <w:r w:rsidRPr="00FB1708">
        <w:rPr>
          <w:rFonts w:ascii="Arial" w:hAnsi="Arial" w:cs="Arial"/>
        </w:rPr>
        <w:t>.</w:t>
      </w:r>
    </w:p>
    <w:p w:rsidR="00AE3918" w:rsidRPr="00FB1708" w:rsidRDefault="00AE3918" w:rsidP="00AE3918">
      <w:pPr>
        <w:jc w:val="both"/>
        <w:rPr>
          <w:rFonts w:ascii="Arial" w:hAnsi="Arial" w:cs="Arial"/>
        </w:rPr>
      </w:pPr>
    </w:p>
    <w:p w:rsidR="00AE3918" w:rsidRPr="00FB1708" w:rsidRDefault="00AE3918" w:rsidP="00AE3918">
      <w:pPr>
        <w:jc w:val="both"/>
        <w:rPr>
          <w:rFonts w:ascii="Arial" w:hAnsi="Arial" w:cs="Arial"/>
        </w:rPr>
      </w:pPr>
      <w:r w:rsidRPr="00FB1708">
        <w:rPr>
          <w:rFonts w:ascii="Arial" w:hAnsi="Arial" w:cs="Arial"/>
        </w:rPr>
        <w:t>Vlogo za pomoč v okviru tega ukrepa predloži nosilec kmetijskega gospodarstva.</w:t>
      </w:r>
    </w:p>
    <w:p w:rsidR="00AE3918" w:rsidRDefault="00AE3918" w:rsidP="0052740F">
      <w:pPr>
        <w:jc w:val="both"/>
        <w:rPr>
          <w:b/>
          <w:caps/>
          <w:sz w:val="22"/>
          <w:szCs w:val="22"/>
        </w:rPr>
      </w:pPr>
    </w:p>
    <w:p w:rsidR="00736250" w:rsidRDefault="00736250" w:rsidP="0052740F">
      <w:pPr>
        <w:jc w:val="both"/>
        <w:rPr>
          <w:b/>
          <w:caps/>
          <w:sz w:val="22"/>
          <w:szCs w:val="22"/>
        </w:rPr>
      </w:pPr>
    </w:p>
    <w:p w:rsidR="00736250" w:rsidRDefault="00736250" w:rsidP="0052740F">
      <w:pPr>
        <w:jc w:val="both"/>
        <w:rPr>
          <w:b/>
          <w:caps/>
          <w:sz w:val="22"/>
          <w:szCs w:val="22"/>
        </w:rPr>
      </w:pPr>
    </w:p>
    <w:p w:rsidR="00E407A6" w:rsidRPr="00D4767F" w:rsidRDefault="00E407A6" w:rsidP="0052740F">
      <w:pPr>
        <w:jc w:val="both"/>
        <w:rPr>
          <w:sz w:val="22"/>
          <w:szCs w:val="22"/>
        </w:rPr>
      </w:pPr>
    </w:p>
    <w:sectPr w:rsidR="00E407A6" w:rsidRPr="00D4767F" w:rsidSect="0066383D">
      <w:headerReference w:type="default" r:id="rId14"/>
      <w:footerReference w:type="default" r:id="rId15"/>
      <w:pgSz w:w="11906" w:h="16838"/>
      <w:pgMar w:top="1361" w:right="1077" w:bottom="1361" w:left="1077" w:header="709" w:footer="648"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DFF" w:rsidRDefault="00F54DFF">
      <w:r>
        <w:separator/>
      </w:r>
    </w:p>
  </w:endnote>
  <w:endnote w:type="continuationSeparator" w:id="0">
    <w:p w:rsidR="00F54DFF" w:rsidRDefault="00F5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AC" w:rsidRDefault="00A263AC">
    <w:pPr>
      <w:pStyle w:val="Noga"/>
    </w:pPr>
  </w:p>
  <w:p w:rsidR="008D3311" w:rsidRDefault="008D331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11" w:rsidRDefault="008D3311">
    <w:pPr>
      <w:pStyle w:val="Noga"/>
    </w:pPr>
  </w:p>
  <w:p w:rsidR="008D3311" w:rsidRDefault="008D3311">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11" w:rsidRPr="000F45C6" w:rsidRDefault="008D3311" w:rsidP="008D3311">
    <w:pPr>
      <w:pStyle w:val="Noga"/>
      <w:tabs>
        <w:tab w:val="clear" w:pos="9072"/>
        <w:tab w:val="right" w:pos="8930"/>
      </w:tabs>
      <w:rPr>
        <w:lang w:val="it-IT"/>
      </w:rPr>
    </w:pPr>
    <w:r>
      <w:t xml:space="preserve">     </w:t>
    </w:r>
    <w:r>
      <w:rPr>
        <w:noProof/>
      </w:rPr>
      <w:drawing>
        <wp:inline distT="0" distB="0" distL="0" distR="0" wp14:anchorId="5BD755C2" wp14:editId="6F01DA47">
          <wp:extent cx="5225415" cy="864235"/>
          <wp:effectExtent l="0" t="0" r="0" b="0"/>
          <wp:docPr id="2" name="Slika 2" descr="09_word_dopis_Artboa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_word_dopis_Artboar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5415" cy="86423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AC" w:rsidRDefault="00A263AC">
    <w:pPr>
      <w:pStyle w:val="Noga"/>
      <w:jc w:val="right"/>
    </w:pPr>
    <w:r>
      <w:t xml:space="preserve">Stran </w:t>
    </w:r>
    <w:r w:rsidR="00FD7233">
      <w:rPr>
        <w:b/>
        <w:sz w:val="24"/>
        <w:szCs w:val="24"/>
      </w:rPr>
      <w:fldChar w:fldCharType="begin"/>
    </w:r>
    <w:r>
      <w:rPr>
        <w:b/>
      </w:rPr>
      <w:instrText>PAGE</w:instrText>
    </w:r>
    <w:r w:rsidR="00FD7233">
      <w:rPr>
        <w:b/>
        <w:sz w:val="24"/>
        <w:szCs w:val="24"/>
      </w:rPr>
      <w:fldChar w:fldCharType="separate"/>
    </w:r>
    <w:r w:rsidR="006B5680">
      <w:rPr>
        <w:b/>
        <w:noProof/>
      </w:rPr>
      <w:t>4</w:t>
    </w:r>
    <w:r w:rsidR="00FD7233">
      <w:rPr>
        <w:b/>
        <w:sz w:val="24"/>
        <w:szCs w:val="24"/>
      </w:rPr>
      <w:fldChar w:fldCharType="end"/>
    </w:r>
    <w:r>
      <w:t xml:space="preserve"> od </w:t>
    </w:r>
    <w:r w:rsidR="00FD7233">
      <w:rPr>
        <w:b/>
        <w:sz w:val="24"/>
        <w:szCs w:val="24"/>
      </w:rPr>
      <w:fldChar w:fldCharType="begin"/>
    </w:r>
    <w:r>
      <w:rPr>
        <w:b/>
      </w:rPr>
      <w:instrText>NUMPAGES</w:instrText>
    </w:r>
    <w:r w:rsidR="00FD7233">
      <w:rPr>
        <w:b/>
        <w:sz w:val="24"/>
        <w:szCs w:val="24"/>
      </w:rPr>
      <w:fldChar w:fldCharType="separate"/>
    </w:r>
    <w:r w:rsidR="006B5680">
      <w:rPr>
        <w:b/>
        <w:noProof/>
      </w:rPr>
      <w:t>7</w:t>
    </w:r>
    <w:r w:rsidR="00FD7233">
      <w:rPr>
        <w:b/>
        <w:sz w:val="24"/>
        <w:szCs w:val="24"/>
      </w:rPr>
      <w:fldChar w:fldCharType="end"/>
    </w:r>
  </w:p>
  <w:p w:rsidR="00A263AC" w:rsidRDefault="00A263A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DFF" w:rsidRDefault="00F54DFF">
      <w:r>
        <w:separator/>
      </w:r>
    </w:p>
  </w:footnote>
  <w:footnote w:type="continuationSeparator" w:id="0">
    <w:p w:rsidR="00F54DFF" w:rsidRDefault="00F54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11" w:rsidRPr="00C33169" w:rsidRDefault="008D3311" w:rsidP="008D3311">
    <w:pPr>
      <w:pStyle w:val="Glava"/>
      <w:ind w:left="-426"/>
    </w:pPr>
    <w:r w:rsidRPr="00327073">
      <w:rPr>
        <w:noProof/>
      </w:rPr>
      <w:drawing>
        <wp:inline distT="0" distB="0" distL="0" distR="0" wp14:anchorId="14C3943C" wp14:editId="2E1A878E">
          <wp:extent cx="1768475" cy="2320925"/>
          <wp:effectExtent l="0" t="0" r="0" b="0"/>
          <wp:docPr id="1" name="Slika 1" descr="09_word_dopi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09_word_dopi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475" cy="2320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11" w:rsidRPr="008D3311" w:rsidRDefault="008D3311" w:rsidP="008D3311">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3D" w:rsidRDefault="0066383D">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color w:val="auto"/>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0" w:firstLine="0"/>
      </w:pPr>
      <w:rPr>
        <w:rFonts w:ascii="Symbol" w:hAnsi="Symbol"/>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0" w:firstLine="0"/>
      </w:pPr>
      <w:rPr>
        <w:rFonts w:ascii="Symbol" w:hAnsi="Symbol"/>
      </w:rPr>
    </w:lvl>
  </w:abstractNum>
  <w:abstractNum w:abstractNumId="4" w15:restartNumberingAfterBreak="0">
    <w:nsid w:val="0000001E"/>
    <w:multiLevelType w:val="multilevel"/>
    <w:tmpl w:val="9716A68C"/>
    <w:name w:val="WW8Num30"/>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22"/>
    <w:multiLevelType w:val="multilevel"/>
    <w:tmpl w:val="00000022"/>
    <w:name w:val="WW8Num34"/>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0"/>
        </w:tabs>
        <w:ind w:left="0" w:firstLine="0"/>
      </w:pPr>
      <w:rPr>
        <w:rFonts w:ascii="Symbol" w:hAnsi="Symbol"/>
      </w:r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6" w15:restartNumberingAfterBreak="0">
    <w:nsid w:val="00000023"/>
    <w:multiLevelType w:val="multilevel"/>
    <w:tmpl w:val="00000023"/>
    <w:name w:val="WW8Num3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3545F6A"/>
    <w:multiLevelType w:val="hybridMultilevel"/>
    <w:tmpl w:val="392A5616"/>
    <w:lvl w:ilvl="0" w:tplc="A1DC03A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529137B"/>
    <w:multiLevelType w:val="hybridMultilevel"/>
    <w:tmpl w:val="8982B7BE"/>
    <w:lvl w:ilvl="0" w:tplc="51082BAA">
      <w:start w:val="163"/>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850"/>
        </w:tabs>
        <w:ind w:left="-850" w:hanging="360"/>
      </w:pPr>
      <w:rPr>
        <w:rFonts w:ascii="Courier New" w:hAnsi="Courier New" w:cs="Courier New" w:hint="default"/>
      </w:rPr>
    </w:lvl>
    <w:lvl w:ilvl="2" w:tplc="04240005" w:tentative="1">
      <w:start w:val="1"/>
      <w:numFmt w:val="bullet"/>
      <w:lvlText w:val=""/>
      <w:lvlJc w:val="left"/>
      <w:pPr>
        <w:tabs>
          <w:tab w:val="num" w:pos="-130"/>
        </w:tabs>
        <w:ind w:left="-130" w:hanging="360"/>
      </w:pPr>
      <w:rPr>
        <w:rFonts w:ascii="Wingdings" w:hAnsi="Wingdings" w:hint="default"/>
      </w:rPr>
    </w:lvl>
    <w:lvl w:ilvl="3" w:tplc="04240001" w:tentative="1">
      <w:start w:val="1"/>
      <w:numFmt w:val="bullet"/>
      <w:lvlText w:val=""/>
      <w:lvlJc w:val="left"/>
      <w:pPr>
        <w:tabs>
          <w:tab w:val="num" w:pos="590"/>
        </w:tabs>
        <w:ind w:left="590" w:hanging="360"/>
      </w:pPr>
      <w:rPr>
        <w:rFonts w:ascii="Symbol" w:hAnsi="Symbol" w:hint="default"/>
      </w:rPr>
    </w:lvl>
    <w:lvl w:ilvl="4" w:tplc="04240003" w:tentative="1">
      <w:start w:val="1"/>
      <w:numFmt w:val="bullet"/>
      <w:lvlText w:val="o"/>
      <w:lvlJc w:val="left"/>
      <w:pPr>
        <w:tabs>
          <w:tab w:val="num" w:pos="1310"/>
        </w:tabs>
        <w:ind w:left="1310" w:hanging="360"/>
      </w:pPr>
      <w:rPr>
        <w:rFonts w:ascii="Courier New" w:hAnsi="Courier New" w:cs="Courier New" w:hint="default"/>
      </w:rPr>
    </w:lvl>
    <w:lvl w:ilvl="5" w:tplc="04240005" w:tentative="1">
      <w:start w:val="1"/>
      <w:numFmt w:val="bullet"/>
      <w:lvlText w:val=""/>
      <w:lvlJc w:val="left"/>
      <w:pPr>
        <w:tabs>
          <w:tab w:val="num" w:pos="2030"/>
        </w:tabs>
        <w:ind w:left="2030" w:hanging="360"/>
      </w:pPr>
      <w:rPr>
        <w:rFonts w:ascii="Wingdings" w:hAnsi="Wingdings" w:hint="default"/>
      </w:rPr>
    </w:lvl>
    <w:lvl w:ilvl="6" w:tplc="04240001" w:tentative="1">
      <w:start w:val="1"/>
      <w:numFmt w:val="bullet"/>
      <w:lvlText w:val=""/>
      <w:lvlJc w:val="left"/>
      <w:pPr>
        <w:tabs>
          <w:tab w:val="num" w:pos="2750"/>
        </w:tabs>
        <w:ind w:left="2750" w:hanging="360"/>
      </w:pPr>
      <w:rPr>
        <w:rFonts w:ascii="Symbol" w:hAnsi="Symbol" w:hint="default"/>
      </w:rPr>
    </w:lvl>
    <w:lvl w:ilvl="7" w:tplc="04240003" w:tentative="1">
      <w:start w:val="1"/>
      <w:numFmt w:val="bullet"/>
      <w:lvlText w:val="o"/>
      <w:lvlJc w:val="left"/>
      <w:pPr>
        <w:tabs>
          <w:tab w:val="num" w:pos="3470"/>
        </w:tabs>
        <w:ind w:left="3470" w:hanging="360"/>
      </w:pPr>
      <w:rPr>
        <w:rFonts w:ascii="Courier New" w:hAnsi="Courier New" w:cs="Courier New" w:hint="default"/>
      </w:rPr>
    </w:lvl>
    <w:lvl w:ilvl="8" w:tplc="04240005" w:tentative="1">
      <w:start w:val="1"/>
      <w:numFmt w:val="bullet"/>
      <w:lvlText w:val=""/>
      <w:lvlJc w:val="left"/>
      <w:pPr>
        <w:tabs>
          <w:tab w:val="num" w:pos="4190"/>
        </w:tabs>
        <w:ind w:left="4190" w:hanging="360"/>
      </w:pPr>
      <w:rPr>
        <w:rFonts w:ascii="Wingdings" w:hAnsi="Wingdings" w:hint="default"/>
      </w:rPr>
    </w:lvl>
  </w:abstractNum>
  <w:abstractNum w:abstractNumId="9" w15:restartNumberingAfterBreak="0">
    <w:nsid w:val="05720F14"/>
    <w:multiLevelType w:val="hybridMultilevel"/>
    <w:tmpl w:val="F38269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AEA65D4"/>
    <w:multiLevelType w:val="hybridMultilevel"/>
    <w:tmpl w:val="61DA6F58"/>
    <w:lvl w:ilvl="0" w:tplc="78A6E51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CF71AE9"/>
    <w:multiLevelType w:val="hybridMultilevel"/>
    <w:tmpl w:val="21BA62C2"/>
    <w:lvl w:ilvl="0" w:tplc="465A5F0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4471B"/>
    <w:multiLevelType w:val="hybridMultilevel"/>
    <w:tmpl w:val="400446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51E4DDF"/>
    <w:multiLevelType w:val="hybridMultilevel"/>
    <w:tmpl w:val="B850884E"/>
    <w:lvl w:ilvl="0" w:tplc="6C50A802">
      <w:start w:val="1"/>
      <w:numFmt w:val="decimal"/>
      <w:lvlText w:val="%1."/>
      <w:lvlJc w:val="left"/>
      <w:pPr>
        <w:tabs>
          <w:tab w:val="num" w:pos="720"/>
        </w:tabs>
        <w:ind w:left="720" w:hanging="360"/>
      </w:pPr>
      <w:rPr>
        <w:rFonts w:hint="default"/>
      </w:rPr>
    </w:lvl>
    <w:lvl w:ilvl="1" w:tplc="465A5F08">
      <w:start w:val="100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651582C"/>
    <w:multiLevelType w:val="hybridMultilevel"/>
    <w:tmpl w:val="A386B69C"/>
    <w:lvl w:ilvl="0" w:tplc="465A5F08">
      <w:start w:val="1000"/>
      <w:numFmt w:val="bullet"/>
      <w:lvlText w:val="-"/>
      <w:lvlJc w:val="left"/>
      <w:pPr>
        <w:tabs>
          <w:tab w:val="num" w:pos="1077"/>
        </w:tabs>
        <w:ind w:left="1077" w:hanging="360"/>
      </w:pPr>
      <w:rPr>
        <w:rFonts w:ascii="Times New Roman" w:eastAsia="Times New Roman" w:hAnsi="Times New Roman" w:cs="Times New Roman" w:hint="default"/>
      </w:rPr>
    </w:lvl>
    <w:lvl w:ilvl="1" w:tplc="04240003" w:tentative="1">
      <w:start w:val="1"/>
      <w:numFmt w:val="bullet"/>
      <w:lvlText w:val="o"/>
      <w:lvlJc w:val="left"/>
      <w:pPr>
        <w:tabs>
          <w:tab w:val="num" w:pos="1797"/>
        </w:tabs>
        <w:ind w:left="1797" w:hanging="360"/>
      </w:pPr>
      <w:rPr>
        <w:rFonts w:ascii="Courier New" w:hAnsi="Courier New" w:cs="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cs="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cs="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17D57C87"/>
    <w:multiLevelType w:val="hybridMultilevel"/>
    <w:tmpl w:val="C1CAE60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187024C9"/>
    <w:multiLevelType w:val="hybridMultilevel"/>
    <w:tmpl w:val="E32483F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19A21F0B"/>
    <w:multiLevelType w:val="hybridMultilevel"/>
    <w:tmpl w:val="34FE3B6A"/>
    <w:lvl w:ilvl="0" w:tplc="465A5F08">
      <w:start w:val="1000"/>
      <w:numFmt w:val="bullet"/>
      <w:lvlText w:val="-"/>
      <w:lvlJc w:val="left"/>
      <w:pPr>
        <w:tabs>
          <w:tab w:val="num" w:pos="1077"/>
        </w:tabs>
        <w:ind w:left="1077" w:hanging="360"/>
      </w:pPr>
      <w:rPr>
        <w:rFonts w:ascii="Times New Roman" w:eastAsia="Times New Roman" w:hAnsi="Times New Roman" w:cs="Times New Roman" w:hint="default"/>
      </w:rPr>
    </w:lvl>
    <w:lvl w:ilvl="1" w:tplc="04240003" w:tentative="1">
      <w:start w:val="1"/>
      <w:numFmt w:val="bullet"/>
      <w:lvlText w:val="o"/>
      <w:lvlJc w:val="left"/>
      <w:pPr>
        <w:tabs>
          <w:tab w:val="num" w:pos="1797"/>
        </w:tabs>
        <w:ind w:left="1797" w:hanging="360"/>
      </w:pPr>
      <w:rPr>
        <w:rFonts w:ascii="Courier New" w:hAnsi="Courier New" w:cs="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cs="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cs="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20E80B8D"/>
    <w:multiLevelType w:val="hybridMultilevel"/>
    <w:tmpl w:val="8B8E3E0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BDC4065"/>
    <w:multiLevelType w:val="hybridMultilevel"/>
    <w:tmpl w:val="6D32782A"/>
    <w:lvl w:ilvl="0" w:tplc="6C50A802">
      <w:start w:val="1"/>
      <w:numFmt w:val="decimal"/>
      <w:lvlText w:val="%1."/>
      <w:lvlJc w:val="left"/>
      <w:pPr>
        <w:tabs>
          <w:tab w:val="num" w:pos="720"/>
        </w:tabs>
        <w:ind w:left="720" w:hanging="360"/>
      </w:pPr>
      <w:rPr>
        <w:rFonts w:hint="default"/>
      </w:rPr>
    </w:lvl>
    <w:lvl w:ilvl="1" w:tplc="465A5F08">
      <w:start w:val="100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34B07FC4"/>
    <w:multiLevelType w:val="hybridMultilevel"/>
    <w:tmpl w:val="53D8F8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53620D0"/>
    <w:multiLevelType w:val="hybridMultilevel"/>
    <w:tmpl w:val="5FEA1E7E"/>
    <w:lvl w:ilvl="0" w:tplc="7ED0903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71119"/>
    <w:multiLevelType w:val="hybridMultilevel"/>
    <w:tmpl w:val="41FCDE3C"/>
    <w:lvl w:ilvl="0" w:tplc="50E27228">
      <w:start w:val="1"/>
      <w:numFmt w:val="decimal"/>
      <w:lvlText w:val="(%1)"/>
      <w:lvlJc w:val="left"/>
      <w:pPr>
        <w:ind w:left="780" w:hanging="42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6EB7AD9"/>
    <w:multiLevelType w:val="hybridMultilevel"/>
    <w:tmpl w:val="C9207508"/>
    <w:lvl w:ilvl="0" w:tplc="758AB462">
      <w:start w:val="13"/>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73632B8"/>
    <w:multiLevelType w:val="hybridMultilevel"/>
    <w:tmpl w:val="430696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95F0580"/>
    <w:multiLevelType w:val="hybridMultilevel"/>
    <w:tmpl w:val="0494FF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1FB5A3A"/>
    <w:multiLevelType w:val="hybridMultilevel"/>
    <w:tmpl w:val="411AC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A70419C"/>
    <w:multiLevelType w:val="multilevel"/>
    <w:tmpl w:val="04240023"/>
    <w:lvl w:ilvl="0">
      <w:start w:val="1"/>
      <w:numFmt w:val="upperRoman"/>
      <w:pStyle w:val="Naslov1"/>
      <w:lvlText w:val="%1. člen"/>
      <w:lvlJc w:val="left"/>
      <w:pPr>
        <w:tabs>
          <w:tab w:val="num" w:pos="1080"/>
        </w:tabs>
        <w:ind w:left="0" w:firstLine="0"/>
      </w:pPr>
    </w:lvl>
    <w:lvl w:ilvl="1">
      <w:start w:val="1"/>
      <w:numFmt w:val="decimalZero"/>
      <w:pStyle w:val="Naslov2"/>
      <w:isLgl/>
      <w:lvlText w:val="Odsek %1.%2"/>
      <w:lvlJc w:val="left"/>
      <w:pPr>
        <w:tabs>
          <w:tab w:val="num" w:pos="2160"/>
        </w:tabs>
        <w:ind w:left="1080" w:firstLine="0"/>
      </w:pPr>
    </w:lvl>
    <w:lvl w:ilvl="2">
      <w:start w:val="1"/>
      <w:numFmt w:val="lowerLetter"/>
      <w:pStyle w:val="Naslov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006038E"/>
    <w:multiLevelType w:val="hybridMultilevel"/>
    <w:tmpl w:val="F6D84F86"/>
    <w:lvl w:ilvl="0" w:tplc="465A5F0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15:restartNumberingAfterBreak="0">
    <w:nsid w:val="637556B2"/>
    <w:multiLevelType w:val="hybridMultilevel"/>
    <w:tmpl w:val="D1EA8C24"/>
    <w:lvl w:ilvl="0" w:tplc="D332D074">
      <w:numFmt w:val="bullet"/>
      <w:lvlText w:val="‒"/>
      <w:lvlJc w:val="left"/>
      <w:pPr>
        <w:ind w:left="7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A502C8"/>
    <w:multiLevelType w:val="hybridMultilevel"/>
    <w:tmpl w:val="C480D586"/>
    <w:lvl w:ilvl="0" w:tplc="465A5F08">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5"/>
  </w:num>
  <w:num w:numId="3">
    <w:abstractNumId w:val="21"/>
  </w:num>
  <w:num w:numId="4">
    <w:abstractNumId w:val="36"/>
  </w:num>
  <w:num w:numId="5">
    <w:abstractNumId w:val="23"/>
  </w:num>
  <w:num w:numId="6">
    <w:abstractNumId w:val="13"/>
  </w:num>
  <w:num w:numId="7">
    <w:abstractNumId w:val="32"/>
  </w:num>
  <w:num w:numId="8">
    <w:abstractNumId w:val="11"/>
  </w:num>
  <w:num w:numId="9">
    <w:abstractNumId w:val="17"/>
  </w:num>
  <w:num w:numId="10">
    <w:abstractNumId w:val="14"/>
  </w:num>
  <w:num w:numId="11">
    <w:abstractNumId w:val="34"/>
  </w:num>
  <w:num w:numId="12">
    <w:abstractNumId w:val="24"/>
  </w:num>
  <w:num w:numId="13">
    <w:abstractNumId w:val="35"/>
  </w:num>
  <w:num w:numId="14">
    <w:abstractNumId w:val="18"/>
  </w:num>
  <w:num w:numId="15">
    <w:abstractNumId w:val="8"/>
  </w:num>
  <w:num w:numId="16">
    <w:abstractNumId w:val="9"/>
  </w:num>
  <w:num w:numId="17">
    <w:abstractNumId w:val="28"/>
  </w:num>
  <w:num w:numId="18">
    <w:abstractNumId w:val="29"/>
  </w:num>
  <w:num w:numId="19">
    <w:abstractNumId w:val="12"/>
  </w:num>
  <w:num w:numId="20">
    <w:abstractNumId w:val="25"/>
  </w:num>
  <w:num w:numId="21">
    <w:abstractNumId w:val="30"/>
  </w:num>
  <w:num w:numId="22">
    <w:abstractNumId w:val="26"/>
  </w:num>
  <w:num w:numId="23">
    <w:abstractNumId w:val="19"/>
  </w:num>
  <w:num w:numId="24">
    <w:abstractNumId w:val="7"/>
  </w:num>
  <w:num w:numId="25">
    <w:abstractNumId w:val="22"/>
  </w:num>
  <w:num w:numId="26">
    <w:abstractNumId w:val="33"/>
  </w:num>
  <w:num w:numId="27">
    <w:abstractNumId w:val="20"/>
  </w:num>
  <w:num w:numId="28">
    <w:abstractNumId w:val="10"/>
  </w:num>
  <w:num w:numId="29">
    <w:abstractNumId w:val="16"/>
  </w:num>
  <w:num w:numId="30">
    <w:abstractNumId w:val="15"/>
  </w:num>
  <w:num w:numId="3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7A"/>
    <w:rsid w:val="00003B0F"/>
    <w:rsid w:val="000058C4"/>
    <w:rsid w:val="000067EC"/>
    <w:rsid w:val="00015F0E"/>
    <w:rsid w:val="00031C16"/>
    <w:rsid w:val="00032D22"/>
    <w:rsid w:val="000338D0"/>
    <w:rsid w:val="000401B3"/>
    <w:rsid w:val="0004538F"/>
    <w:rsid w:val="00045B8C"/>
    <w:rsid w:val="000533D8"/>
    <w:rsid w:val="00054BDC"/>
    <w:rsid w:val="00055F3D"/>
    <w:rsid w:val="000577FF"/>
    <w:rsid w:val="00060049"/>
    <w:rsid w:val="000630DA"/>
    <w:rsid w:val="00067141"/>
    <w:rsid w:val="0006787C"/>
    <w:rsid w:val="00072709"/>
    <w:rsid w:val="00075F6C"/>
    <w:rsid w:val="00080D62"/>
    <w:rsid w:val="00085926"/>
    <w:rsid w:val="00091431"/>
    <w:rsid w:val="0009671A"/>
    <w:rsid w:val="00096CAD"/>
    <w:rsid w:val="00097095"/>
    <w:rsid w:val="00097EDE"/>
    <w:rsid w:val="000A512D"/>
    <w:rsid w:val="000A6736"/>
    <w:rsid w:val="000A6E46"/>
    <w:rsid w:val="000B6503"/>
    <w:rsid w:val="000B6BBD"/>
    <w:rsid w:val="000C3C84"/>
    <w:rsid w:val="000E4735"/>
    <w:rsid w:val="000E6A4F"/>
    <w:rsid w:val="000E78F9"/>
    <w:rsid w:val="000F6656"/>
    <w:rsid w:val="001029CE"/>
    <w:rsid w:val="00102F36"/>
    <w:rsid w:val="001061F2"/>
    <w:rsid w:val="0011092A"/>
    <w:rsid w:val="00113C45"/>
    <w:rsid w:val="00113EA7"/>
    <w:rsid w:val="001204D0"/>
    <w:rsid w:val="00126276"/>
    <w:rsid w:val="0013353C"/>
    <w:rsid w:val="001426F0"/>
    <w:rsid w:val="001446AF"/>
    <w:rsid w:val="00151824"/>
    <w:rsid w:val="00155F17"/>
    <w:rsid w:val="001613FB"/>
    <w:rsid w:val="0016430F"/>
    <w:rsid w:val="00164FAF"/>
    <w:rsid w:val="0016619C"/>
    <w:rsid w:val="0017431C"/>
    <w:rsid w:val="001775C5"/>
    <w:rsid w:val="00177D93"/>
    <w:rsid w:val="001846CE"/>
    <w:rsid w:val="00186CF1"/>
    <w:rsid w:val="00196783"/>
    <w:rsid w:val="00197D2E"/>
    <w:rsid w:val="001A4765"/>
    <w:rsid w:val="001A4AE9"/>
    <w:rsid w:val="001A5F04"/>
    <w:rsid w:val="001A64B1"/>
    <w:rsid w:val="001B1507"/>
    <w:rsid w:val="001B4498"/>
    <w:rsid w:val="001C3D42"/>
    <w:rsid w:val="001C595B"/>
    <w:rsid w:val="001C7E8A"/>
    <w:rsid w:val="001D0A54"/>
    <w:rsid w:val="001E07B6"/>
    <w:rsid w:val="001E75E7"/>
    <w:rsid w:val="001F05F0"/>
    <w:rsid w:val="001F0A37"/>
    <w:rsid w:val="001F15C6"/>
    <w:rsid w:val="001F20D7"/>
    <w:rsid w:val="001F49C7"/>
    <w:rsid w:val="001F4A81"/>
    <w:rsid w:val="00200507"/>
    <w:rsid w:val="00200576"/>
    <w:rsid w:val="002048E9"/>
    <w:rsid w:val="00206D0E"/>
    <w:rsid w:val="00212647"/>
    <w:rsid w:val="002148AB"/>
    <w:rsid w:val="0022014E"/>
    <w:rsid w:val="002203A7"/>
    <w:rsid w:val="00221521"/>
    <w:rsid w:val="00223232"/>
    <w:rsid w:val="00225CEF"/>
    <w:rsid w:val="002309DF"/>
    <w:rsid w:val="00234AA2"/>
    <w:rsid w:val="0023670E"/>
    <w:rsid w:val="00236D9B"/>
    <w:rsid w:val="00237226"/>
    <w:rsid w:val="00237EFF"/>
    <w:rsid w:val="002400EC"/>
    <w:rsid w:val="002513A4"/>
    <w:rsid w:val="002574E5"/>
    <w:rsid w:val="00260AA6"/>
    <w:rsid w:val="002676EE"/>
    <w:rsid w:val="00271476"/>
    <w:rsid w:val="00276A7A"/>
    <w:rsid w:val="00281D71"/>
    <w:rsid w:val="002842D0"/>
    <w:rsid w:val="002860F7"/>
    <w:rsid w:val="00293853"/>
    <w:rsid w:val="00293B45"/>
    <w:rsid w:val="00295460"/>
    <w:rsid w:val="002971F1"/>
    <w:rsid w:val="00297CA7"/>
    <w:rsid w:val="002A2DDD"/>
    <w:rsid w:val="002A5B62"/>
    <w:rsid w:val="002B2645"/>
    <w:rsid w:val="002B6092"/>
    <w:rsid w:val="002B617B"/>
    <w:rsid w:val="002C015F"/>
    <w:rsid w:val="002C3A38"/>
    <w:rsid w:val="002C79E5"/>
    <w:rsid w:val="002C7C6A"/>
    <w:rsid w:val="002D2CC5"/>
    <w:rsid w:val="002E0CED"/>
    <w:rsid w:val="002E4972"/>
    <w:rsid w:val="003074A5"/>
    <w:rsid w:val="00307E74"/>
    <w:rsid w:val="00317DC8"/>
    <w:rsid w:val="0032048C"/>
    <w:rsid w:val="003228D2"/>
    <w:rsid w:val="003234ED"/>
    <w:rsid w:val="00323BB8"/>
    <w:rsid w:val="00325970"/>
    <w:rsid w:val="00325B5C"/>
    <w:rsid w:val="003302C0"/>
    <w:rsid w:val="00331EE6"/>
    <w:rsid w:val="0033235B"/>
    <w:rsid w:val="003326EE"/>
    <w:rsid w:val="0033323E"/>
    <w:rsid w:val="00335365"/>
    <w:rsid w:val="00335AE5"/>
    <w:rsid w:val="00340B22"/>
    <w:rsid w:val="00345CA2"/>
    <w:rsid w:val="00351C54"/>
    <w:rsid w:val="003530EC"/>
    <w:rsid w:val="0036233F"/>
    <w:rsid w:val="00362E94"/>
    <w:rsid w:val="003719B3"/>
    <w:rsid w:val="003751EC"/>
    <w:rsid w:val="00376FE1"/>
    <w:rsid w:val="00381932"/>
    <w:rsid w:val="0038398C"/>
    <w:rsid w:val="00387BAB"/>
    <w:rsid w:val="00392CE4"/>
    <w:rsid w:val="00392E45"/>
    <w:rsid w:val="00395E97"/>
    <w:rsid w:val="003A1941"/>
    <w:rsid w:val="003A459E"/>
    <w:rsid w:val="003B5325"/>
    <w:rsid w:val="003B7B4B"/>
    <w:rsid w:val="003C1041"/>
    <w:rsid w:val="003C4530"/>
    <w:rsid w:val="003D2A19"/>
    <w:rsid w:val="003D51DE"/>
    <w:rsid w:val="003D5698"/>
    <w:rsid w:val="003E55DE"/>
    <w:rsid w:val="003F2D68"/>
    <w:rsid w:val="003F7164"/>
    <w:rsid w:val="00400911"/>
    <w:rsid w:val="00412FD9"/>
    <w:rsid w:val="00413C19"/>
    <w:rsid w:val="00414572"/>
    <w:rsid w:val="0041703B"/>
    <w:rsid w:val="00417911"/>
    <w:rsid w:val="00424772"/>
    <w:rsid w:val="004319BE"/>
    <w:rsid w:val="00434D86"/>
    <w:rsid w:val="004407ED"/>
    <w:rsid w:val="0045437E"/>
    <w:rsid w:val="00460EC7"/>
    <w:rsid w:val="00466597"/>
    <w:rsid w:val="00484484"/>
    <w:rsid w:val="00486420"/>
    <w:rsid w:val="004922AD"/>
    <w:rsid w:val="004949A3"/>
    <w:rsid w:val="004965A2"/>
    <w:rsid w:val="004A0435"/>
    <w:rsid w:val="004A4EC8"/>
    <w:rsid w:val="004A6ACC"/>
    <w:rsid w:val="004B02E1"/>
    <w:rsid w:val="004B5D4B"/>
    <w:rsid w:val="004B79D3"/>
    <w:rsid w:val="004C32DE"/>
    <w:rsid w:val="004C5327"/>
    <w:rsid w:val="004C66BD"/>
    <w:rsid w:val="004E0B18"/>
    <w:rsid w:val="004E0E62"/>
    <w:rsid w:val="004E2200"/>
    <w:rsid w:val="004E4F15"/>
    <w:rsid w:val="004E651A"/>
    <w:rsid w:val="004E7407"/>
    <w:rsid w:val="005001A2"/>
    <w:rsid w:val="00511314"/>
    <w:rsid w:val="0051261F"/>
    <w:rsid w:val="00512D71"/>
    <w:rsid w:val="0052740F"/>
    <w:rsid w:val="005324AC"/>
    <w:rsid w:val="0053317A"/>
    <w:rsid w:val="005342CD"/>
    <w:rsid w:val="00535ED6"/>
    <w:rsid w:val="00540B38"/>
    <w:rsid w:val="00542470"/>
    <w:rsid w:val="005431FE"/>
    <w:rsid w:val="00543B7E"/>
    <w:rsid w:val="00550FE9"/>
    <w:rsid w:val="00557411"/>
    <w:rsid w:val="00557ABC"/>
    <w:rsid w:val="00560FBE"/>
    <w:rsid w:val="00563E7B"/>
    <w:rsid w:val="0056490C"/>
    <w:rsid w:val="00564F61"/>
    <w:rsid w:val="00570676"/>
    <w:rsid w:val="00572459"/>
    <w:rsid w:val="005774F5"/>
    <w:rsid w:val="0057760F"/>
    <w:rsid w:val="00595226"/>
    <w:rsid w:val="00595CA6"/>
    <w:rsid w:val="005A0372"/>
    <w:rsid w:val="005A6EFC"/>
    <w:rsid w:val="005B097F"/>
    <w:rsid w:val="005B2565"/>
    <w:rsid w:val="005C0830"/>
    <w:rsid w:val="005C37ED"/>
    <w:rsid w:val="005C4EBF"/>
    <w:rsid w:val="005C513B"/>
    <w:rsid w:val="005C71F8"/>
    <w:rsid w:val="005E18E3"/>
    <w:rsid w:val="005E1E43"/>
    <w:rsid w:val="005E5440"/>
    <w:rsid w:val="005F0693"/>
    <w:rsid w:val="005F5455"/>
    <w:rsid w:val="00600C25"/>
    <w:rsid w:val="0060230C"/>
    <w:rsid w:val="00602B7D"/>
    <w:rsid w:val="00604E7B"/>
    <w:rsid w:val="0060574F"/>
    <w:rsid w:val="00613013"/>
    <w:rsid w:val="0063351F"/>
    <w:rsid w:val="00635610"/>
    <w:rsid w:val="00635AE5"/>
    <w:rsid w:val="006363EC"/>
    <w:rsid w:val="00640FAE"/>
    <w:rsid w:val="0064143A"/>
    <w:rsid w:val="00643C85"/>
    <w:rsid w:val="0064710F"/>
    <w:rsid w:val="00653D54"/>
    <w:rsid w:val="00654D52"/>
    <w:rsid w:val="00655ECB"/>
    <w:rsid w:val="0066383D"/>
    <w:rsid w:val="00665C5F"/>
    <w:rsid w:val="00670C64"/>
    <w:rsid w:val="006735C8"/>
    <w:rsid w:val="00675982"/>
    <w:rsid w:val="00676E67"/>
    <w:rsid w:val="0068730F"/>
    <w:rsid w:val="00691514"/>
    <w:rsid w:val="006946D8"/>
    <w:rsid w:val="006A07AD"/>
    <w:rsid w:val="006A0B5A"/>
    <w:rsid w:val="006A3892"/>
    <w:rsid w:val="006B039F"/>
    <w:rsid w:val="006B0475"/>
    <w:rsid w:val="006B19A2"/>
    <w:rsid w:val="006B5680"/>
    <w:rsid w:val="006B6223"/>
    <w:rsid w:val="006B6EC5"/>
    <w:rsid w:val="006C12DC"/>
    <w:rsid w:val="006C57AB"/>
    <w:rsid w:val="006D214F"/>
    <w:rsid w:val="006D32C3"/>
    <w:rsid w:val="006D7C46"/>
    <w:rsid w:val="006D7E3A"/>
    <w:rsid w:val="006E0DD6"/>
    <w:rsid w:val="006E5DF5"/>
    <w:rsid w:val="006F7665"/>
    <w:rsid w:val="007045E9"/>
    <w:rsid w:val="007123F6"/>
    <w:rsid w:val="00715309"/>
    <w:rsid w:val="007164ED"/>
    <w:rsid w:val="0072063C"/>
    <w:rsid w:val="007334C1"/>
    <w:rsid w:val="00736250"/>
    <w:rsid w:val="00736BDD"/>
    <w:rsid w:val="00737511"/>
    <w:rsid w:val="00737583"/>
    <w:rsid w:val="007408E3"/>
    <w:rsid w:val="007427A2"/>
    <w:rsid w:val="00743B12"/>
    <w:rsid w:val="0074719F"/>
    <w:rsid w:val="00755FCF"/>
    <w:rsid w:val="00766F77"/>
    <w:rsid w:val="00770F9A"/>
    <w:rsid w:val="00781813"/>
    <w:rsid w:val="0078260D"/>
    <w:rsid w:val="007912EF"/>
    <w:rsid w:val="0079194D"/>
    <w:rsid w:val="00794058"/>
    <w:rsid w:val="007A13AF"/>
    <w:rsid w:val="007A3577"/>
    <w:rsid w:val="007A79F7"/>
    <w:rsid w:val="007A7CD4"/>
    <w:rsid w:val="007B70C0"/>
    <w:rsid w:val="007C52F1"/>
    <w:rsid w:val="007C6D99"/>
    <w:rsid w:val="007E14B6"/>
    <w:rsid w:val="007E224F"/>
    <w:rsid w:val="007E676B"/>
    <w:rsid w:val="007E7026"/>
    <w:rsid w:val="007F4367"/>
    <w:rsid w:val="0080032A"/>
    <w:rsid w:val="0080484B"/>
    <w:rsid w:val="00805DAB"/>
    <w:rsid w:val="0081006B"/>
    <w:rsid w:val="0082339F"/>
    <w:rsid w:val="00830547"/>
    <w:rsid w:val="00837394"/>
    <w:rsid w:val="008449C0"/>
    <w:rsid w:val="00846390"/>
    <w:rsid w:val="008505A6"/>
    <w:rsid w:val="00850F49"/>
    <w:rsid w:val="00861817"/>
    <w:rsid w:val="008634E5"/>
    <w:rsid w:val="00867E17"/>
    <w:rsid w:val="00874C4B"/>
    <w:rsid w:val="008755A3"/>
    <w:rsid w:val="00891B13"/>
    <w:rsid w:val="0089247B"/>
    <w:rsid w:val="00895531"/>
    <w:rsid w:val="008A1D7B"/>
    <w:rsid w:val="008A4307"/>
    <w:rsid w:val="008B19CE"/>
    <w:rsid w:val="008B60E8"/>
    <w:rsid w:val="008B7C33"/>
    <w:rsid w:val="008C4887"/>
    <w:rsid w:val="008D3311"/>
    <w:rsid w:val="008E7E70"/>
    <w:rsid w:val="008F0D85"/>
    <w:rsid w:val="008F5392"/>
    <w:rsid w:val="008F56A9"/>
    <w:rsid w:val="008F5E30"/>
    <w:rsid w:val="008F6700"/>
    <w:rsid w:val="00900799"/>
    <w:rsid w:val="0090480E"/>
    <w:rsid w:val="009143FA"/>
    <w:rsid w:val="00920F8A"/>
    <w:rsid w:val="00924FDC"/>
    <w:rsid w:val="009253A9"/>
    <w:rsid w:val="00936748"/>
    <w:rsid w:val="009434C5"/>
    <w:rsid w:val="009448EB"/>
    <w:rsid w:val="00947B78"/>
    <w:rsid w:val="00954E38"/>
    <w:rsid w:val="00964958"/>
    <w:rsid w:val="00967363"/>
    <w:rsid w:val="00973686"/>
    <w:rsid w:val="00977B30"/>
    <w:rsid w:val="0098081A"/>
    <w:rsid w:val="00986047"/>
    <w:rsid w:val="0099201A"/>
    <w:rsid w:val="009971DA"/>
    <w:rsid w:val="009A0955"/>
    <w:rsid w:val="009A0DDD"/>
    <w:rsid w:val="009A5508"/>
    <w:rsid w:val="009A5EDF"/>
    <w:rsid w:val="009B3BEC"/>
    <w:rsid w:val="009B422C"/>
    <w:rsid w:val="009B519A"/>
    <w:rsid w:val="009B67D6"/>
    <w:rsid w:val="009C07E5"/>
    <w:rsid w:val="009C1880"/>
    <w:rsid w:val="009D20A8"/>
    <w:rsid w:val="009D43B5"/>
    <w:rsid w:val="009D7B09"/>
    <w:rsid w:val="009F3BA3"/>
    <w:rsid w:val="009F4628"/>
    <w:rsid w:val="009F4995"/>
    <w:rsid w:val="00A0019C"/>
    <w:rsid w:val="00A02649"/>
    <w:rsid w:val="00A03823"/>
    <w:rsid w:val="00A070B3"/>
    <w:rsid w:val="00A17031"/>
    <w:rsid w:val="00A20799"/>
    <w:rsid w:val="00A20908"/>
    <w:rsid w:val="00A221AE"/>
    <w:rsid w:val="00A226A5"/>
    <w:rsid w:val="00A23FFE"/>
    <w:rsid w:val="00A263AC"/>
    <w:rsid w:val="00A34F09"/>
    <w:rsid w:val="00A43E38"/>
    <w:rsid w:val="00A526BE"/>
    <w:rsid w:val="00A534E6"/>
    <w:rsid w:val="00A56F4C"/>
    <w:rsid w:val="00A63A05"/>
    <w:rsid w:val="00A644F6"/>
    <w:rsid w:val="00A66989"/>
    <w:rsid w:val="00A7401E"/>
    <w:rsid w:val="00A8221A"/>
    <w:rsid w:val="00A86A60"/>
    <w:rsid w:val="00A90E4C"/>
    <w:rsid w:val="00AA0287"/>
    <w:rsid w:val="00AA1259"/>
    <w:rsid w:val="00AA4EF7"/>
    <w:rsid w:val="00AB1744"/>
    <w:rsid w:val="00AB312B"/>
    <w:rsid w:val="00AC0349"/>
    <w:rsid w:val="00AC7311"/>
    <w:rsid w:val="00AC7DB5"/>
    <w:rsid w:val="00AD1573"/>
    <w:rsid w:val="00AD5B9B"/>
    <w:rsid w:val="00AD6E00"/>
    <w:rsid w:val="00AE21C3"/>
    <w:rsid w:val="00AE3918"/>
    <w:rsid w:val="00AE3A26"/>
    <w:rsid w:val="00AE4F4F"/>
    <w:rsid w:val="00AE73EB"/>
    <w:rsid w:val="00AF1676"/>
    <w:rsid w:val="00B028AF"/>
    <w:rsid w:val="00B06F48"/>
    <w:rsid w:val="00B14604"/>
    <w:rsid w:val="00B151DD"/>
    <w:rsid w:val="00B24CC4"/>
    <w:rsid w:val="00B25D12"/>
    <w:rsid w:val="00B25FC6"/>
    <w:rsid w:val="00B3169F"/>
    <w:rsid w:val="00B3589D"/>
    <w:rsid w:val="00B369A1"/>
    <w:rsid w:val="00B42D5A"/>
    <w:rsid w:val="00B4400E"/>
    <w:rsid w:val="00B443D9"/>
    <w:rsid w:val="00B4767C"/>
    <w:rsid w:val="00B53108"/>
    <w:rsid w:val="00B538BD"/>
    <w:rsid w:val="00B67436"/>
    <w:rsid w:val="00B67F57"/>
    <w:rsid w:val="00B7386D"/>
    <w:rsid w:val="00B73B3F"/>
    <w:rsid w:val="00B74051"/>
    <w:rsid w:val="00B743E9"/>
    <w:rsid w:val="00B75075"/>
    <w:rsid w:val="00B848F2"/>
    <w:rsid w:val="00B84C8D"/>
    <w:rsid w:val="00B90804"/>
    <w:rsid w:val="00B91FFF"/>
    <w:rsid w:val="00BA171F"/>
    <w:rsid w:val="00BB0FD4"/>
    <w:rsid w:val="00BB7DBC"/>
    <w:rsid w:val="00BC0590"/>
    <w:rsid w:val="00BC1274"/>
    <w:rsid w:val="00BE2FA2"/>
    <w:rsid w:val="00BE4774"/>
    <w:rsid w:val="00BE62F9"/>
    <w:rsid w:val="00BF40E5"/>
    <w:rsid w:val="00BF5DC7"/>
    <w:rsid w:val="00C00116"/>
    <w:rsid w:val="00C03041"/>
    <w:rsid w:val="00C0359A"/>
    <w:rsid w:val="00C04851"/>
    <w:rsid w:val="00C06350"/>
    <w:rsid w:val="00C11146"/>
    <w:rsid w:val="00C124DE"/>
    <w:rsid w:val="00C126FD"/>
    <w:rsid w:val="00C174F4"/>
    <w:rsid w:val="00C17CE0"/>
    <w:rsid w:val="00C2171F"/>
    <w:rsid w:val="00C251AC"/>
    <w:rsid w:val="00C3293B"/>
    <w:rsid w:val="00C3351C"/>
    <w:rsid w:val="00C4779D"/>
    <w:rsid w:val="00C562D2"/>
    <w:rsid w:val="00C56B77"/>
    <w:rsid w:val="00C605D7"/>
    <w:rsid w:val="00C67147"/>
    <w:rsid w:val="00C81870"/>
    <w:rsid w:val="00C91CCC"/>
    <w:rsid w:val="00C971D1"/>
    <w:rsid w:val="00CA1B31"/>
    <w:rsid w:val="00CA1D7A"/>
    <w:rsid w:val="00CA29F6"/>
    <w:rsid w:val="00CB2E41"/>
    <w:rsid w:val="00CB703E"/>
    <w:rsid w:val="00CC1109"/>
    <w:rsid w:val="00CC245F"/>
    <w:rsid w:val="00CC5647"/>
    <w:rsid w:val="00CC701A"/>
    <w:rsid w:val="00CC7571"/>
    <w:rsid w:val="00CD53CD"/>
    <w:rsid w:val="00CD5F6B"/>
    <w:rsid w:val="00CE28AA"/>
    <w:rsid w:val="00CE53BB"/>
    <w:rsid w:val="00CF19E1"/>
    <w:rsid w:val="00CF4009"/>
    <w:rsid w:val="00D008D6"/>
    <w:rsid w:val="00D01F71"/>
    <w:rsid w:val="00D035B7"/>
    <w:rsid w:val="00D065B3"/>
    <w:rsid w:val="00D1472D"/>
    <w:rsid w:val="00D14D4A"/>
    <w:rsid w:val="00D21007"/>
    <w:rsid w:val="00D211A2"/>
    <w:rsid w:val="00D23923"/>
    <w:rsid w:val="00D2639F"/>
    <w:rsid w:val="00D27592"/>
    <w:rsid w:val="00D27CE1"/>
    <w:rsid w:val="00D30735"/>
    <w:rsid w:val="00D335C2"/>
    <w:rsid w:val="00D45CC2"/>
    <w:rsid w:val="00D4767F"/>
    <w:rsid w:val="00D477C8"/>
    <w:rsid w:val="00D47E9A"/>
    <w:rsid w:val="00D54AAD"/>
    <w:rsid w:val="00D6257D"/>
    <w:rsid w:val="00D63212"/>
    <w:rsid w:val="00D63769"/>
    <w:rsid w:val="00D64823"/>
    <w:rsid w:val="00D64B92"/>
    <w:rsid w:val="00D6662B"/>
    <w:rsid w:val="00D8156D"/>
    <w:rsid w:val="00D815EE"/>
    <w:rsid w:val="00D855F1"/>
    <w:rsid w:val="00D86D2B"/>
    <w:rsid w:val="00D9591B"/>
    <w:rsid w:val="00D96908"/>
    <w:rsid w:val="00DA0A71"/>
    <w:rsid w:val="00DA32B3"/>
    <w:rsid w:val="00DA5ABD"/>
    <w:rsid w:val="00DB04BA"/>
    <w:rsid w:val="00DB36F3"/>
    <w:rsid w:val="00DB60B3"/>
    <w:rsid w:val="00DC6023"/>
    <w:rsid w:val="00DD3C54"/>
    <w:rsid w:val="00DE3F1E"/>
    <w:rsid w:val="00DE7577"/>
    <w:rsid w:val="00DF19F0"/>
    <w:rsid w:val="00DF50AF"/>
    <w:rsid w:val="00E0637B"/>
    <w:rsid w:val="00E13627"/>
    <w:rsid w:val="00E1431D"/>
    <w:rsid w:val="00E22A8A"/>
    <w:rsid w:val="00E24B31"/>
    <w:rsid w:val="00E317AA"/>
    <w:rsid w:val="00E34FB6"/>
    <w:rsid w:val="00E407A6"/>
    <w:rsid w:val="00E54B55"/>
    <w:rsid w:val="00E7360D"/>
    <w:rsid w:val="00E75CA9"/>
    <w:rsid w:val="00E77864"/>
    <w:rsid w:val="00E81C47"/>
    <w:rsid w:val="00E9027A"/>
    <w:rsid w:val="00E93F7E"/>
    <w:rsid w:val="00E979A2"/>
    <w:rsid w:val="00EA055D"/>
    <w:rsid w:val="00EB6954"/>
    <w:rsid w:val="00EB722E"/>
    <w:rsid w:val="00EC04CC"/>
    <w:rsid w:val="00EC2C1B"/>
    <w:rsid w:val="00ED251D"/>
    <w:rsid w:val="00EF1613"/>
    <w:rsid w:val="00EF4AE3"/>
    <w:rsid w:val="00EF747F"/>
    <w:rsid w:val="00F00AD9"/>
    <w:rsid w:val="00F00E91"/>
    <w:rsid w:val="00F10D89"/>
    <w:rsid w:val="00F15F01"/>
    <w:rsid w:val="00F2543F"/>
    <w:rsid w:val="00F27357"/>
    <w:rsid w:val="00F47619"/>
    <w:rsid w:val="00F54DFF"/>
    <w:rsid w:val="00F61304"/>
    <w:rsid w:val="00F61528"/>
    <w:rsid w:val="00F6194C"/>
    <w:rsid w:val="00F6601D"/>
    <w:rsid w:val="00F707DB"/>
    <w:rsid w:val="00F721D2"/>
    <w:rsid w:val="00F7573D"/>
    <w:rsid w:val="00F75D16"/>
    <w:rsid w:val="00F80514"/>
    <w:rsid w:val="00F84050"/>
    <w:rsid w:val="00F879DE"/>
    <w:rsid w:val="00F90AA8"/>
    <w:rsid w:val="00F90D0C"/>
    <w:rsid w:val="00F93558"/>
    <w:rsid w:val="00F977B5"/>
    <w:rsid w:val="00FB1708"/>
    <w:rsid w:val="00FB31C3"/>
    <w:rsid w:val="00FB7604"/>
    <w:rsid w:val="00FC0921"/>
    <w:rsid w:val="00FC0E68"/>
    <w:rsid w:val="00FC2A43"/>
    <w:rsid w:val="00FD1279"/>
    <w:rsid w:val="00FD489C"/>
    <w:rsid w:val="00FD7233"/>
    <w:rsid w:val="00FE2CE7"/>
    <w:rsid w:val="00FE2E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9722"/>
  <w15:docId w15:val="{2F70729F-46D7-4009-9758-A6FB74E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B79D3"/>
  </w:style>
  <w:style w:type="paragraph" w:styleId="Naslov1">
    <w:name w:val="heading 1"/>
    <w:basedOn w:val="Navaden"/>
    <w:next w:val="Navaden"/>
    <w:qFormat/>
    <w:rsid w:val="001C3D42"/>
    <w:pPr>
      <w:keepNext/>
      <w:numPr>
        <w:numId w:val="1"/>
      </w:numPr>
      <w:jc w:val="center"/>
      <w:outlineLvl w:val="0"/>
    </w:pPr>
    <w:rPr>
      <w:b/>
      <w:sz w:val="22"/>
    </w:rPr>
  </w:style>
  <w:style w:type="paragraph" w:styleId="Naslov2">
    <w:name w:val="heading 2"/>
    <w:basedOn w:val="Navaden"/>
    <w:next w:val="Navaden"/>
    <w:qFormat/>
    <w:rsid w:val="001C3D42"/>
    <w:pPr>
      <w:keepNext/>
      <w:numPr>
        <w:ilvl w:val="1"/>
        <w:numId w:val="1"/>
      </w:numPr>
      <w:jc w:val="both"/>
      <w:outlineLvl w:val="1"/>
    </w:pPr>
    <w:rPr>
      <w:b/>
      <w:sz w:val="22"/>
    </w:rPr>
  </w:style>
  <w:style w:type="paragraph" w:styleId="Naslov3">
    <w:name w:val="heading 3"/>
    <w:basedOn w:val="Navaden"/>
    <w:next w:val="Navaden"/>
    <w:qFormat/>
    <w:rsid w:val="001C3D42"/>
    <w:pPr>
      <w:keepNext/>
      <w:numPr>
        <w:ilvl w:val="2"/>
        <w:numId w:val="1"/>
      </w:numPr>
      <w:spacing w:before="240" w:after="60"/>
      <w:outlineLvl w:val="2"/>
    </w:pPr>
    <w:rPr>
      <w:rFonts w:ascii="Arial" w:hAnsi="Arial" w:cs="Arial"/>
      <w:b/>
      <w:bCs/>
      <w:sz w:val="26"/>
      <w:szCs w:val="26"/>
    </w:rPr>
  </w:style>
  <w:style w:type="paragraph" w:styleId="Naslov4">
    <w:name w:val="heading 4"/>
    <w:basedOn w:val="Navaden"/>
    <w:next w:val="Navaden"/>
    <w:qFormat/>
    <w:rsid w:val="001C3D42"/>
    <w:pPr>
      <w:keepNext/>
      <w:pBdr>
        <w:top w:val="single" w:sz="4" w:space="1" w:color="auto"/>
        <w:left w:val="single" w:sz="4" w:space="4" w:color="auto"/>
        <w:bottom w:val="single" w:sz="4" w:space="1" w:color="auto"/>
        <w:right w:val="single" w:sz="4" w:space="4" w:color="auto"/>
      </w:pBdr>
      <w:shd w:val="clear" w:color="auto" w:fill="FFCC99"/>
      <w:outlineLvl w:val="3"/>
    </w:pPr>
    <w:rPr>
      <w:rFonts w:ascii="Arial" w:hAnsi="Arial" w:cs="Arial"/>
      <w:b/>
    </w:rPr>
  </w:style>
  <w:style w:type="paragraph" w:styleId="Naslov5">
    <w:name w:val="heading 5"/>
    <w:basedOn w:val="Navaden"/>
    <w:next w:val="Navaden"/>
    <w:qFormat/>
    <w:rsid w:val="001C3D42"/>
    <w:pPr>
      <w:keepNext/>
      <w:pBdr>
        <w:top w:val="single" w:sz="4" w:space="1" w:color="auto"/>
        <w:left w:val="single" w:sz="4" w:space="4" w:color="auto"/>
        <w:bottom w:val="single" w:sz="4" w:space="1" w:color="auto"/>
        <w:right w:val="single" w:sz="4" w:space="4" w:color="auto"/>
      </w:pBdr>
      <w:shd w:val="clear" w:color="auto" w:fill="CCCCFF"/>
      <w:jc w:val="both"/>
      <w:outlineLvl w:val="4"/>
    </w:pPr>
    <w:rPr>
      <w:rFonts w:ascii="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1C3D42"/>
    <w:pPr>
      <w:jc w:val="both"/>
    </w:pPr>
    <w:rPr>
      <w:sz w:val="22"/>
    </w:rPr>
  </w:style>
  <w:style w:type="paragraph" w:customStyle="1" w:styleId="p">
    <w:name w:val="p"/>
    <w:basedOn w:val="Navaden"/>
    <w:rsid w:val="001C3D42"/>
    <w:pPr>
      <w:spacing w:before="60" w:after="15"/>
      <w:ind w:left="15" w:right="15" w:firstLine="240"/>
      <w:jc w:val="both"/>
    </w:pPr>
    <w:rPr>
      <w:rFonts w:ascii="Arial" w:hAnsi="Arial" w:cs="Arial"/>
      <w:color w:val="222222"/>
      <w:sz w:val="22"/>
      <w:szCs w:val="22"/>
    </w:rPr>
  </w:style>
  <w:style w:type="character" w:styleId="Pripombasklic">
    <w:name w:val="annotation reference"/>
    <w:basedOn w:val="Privzetapisavaodstavka"/>
    <w:semiHidden/>
    <w:rsid w:val="001C3D42"/>
    <w:rPr>
      <w:sz w:val="16"/>
      <w:szCs w:val="16"/>
    </w:rPr>
  </w:style>
  <w:style w:type="paragraph" w:styleId="Pripombabesedilo">
    <w:name w:val="annotation text"/>
    <w:basedOn w:val="Navaden"/>
    <w:semiHidden/>
    <w:rsid w:val="001C3D42"/>
  </w:style>
  <w:style w:type="paragraph" w:customStyle="1" w:styleId="Telobesedila21">
    <w:name w:val="Telo besedila 21"/>
    <w:basedOn w:val="Navaden"/>
    <w:rsid w:val="001C3D42"/>
    <w:pPr>
      <w:widowControl w:val="0"/>
      <w:spacing w:after="120"/>
      <w:jc w:val="both"/>
    </w:pPr>
    <w:rPr>
      <w:sz w:val="22"/>
      <w:lang w:val="en-US"/>
    </w:rPr>
  </w:style>
  <w:style w:type="paragraph" w:styleId="Telobesedila2">
    <w:name w:val="Body Text 2"/>
    <w:basedOn w:val="Navaden"/>
    <w:rsid w:val="001C3D42"/>
    <w:pPr>
      <w:spacing w:after="120" w:line="480" w:lineRule="auto"/>
    </w:pPr>
  </w:style>
  <w:style w:type="paragraph" w:styleId="Telobesedila3">
    <w:name w:val="Body Text 3"/>
    <w:basedOn w:val="Navaden"/>
    <w:link w:val="Telobesedila3Znak"/>
    <w:rsid w:val="001C3D42"/>
    <w:pPr>
      <w:spacing w:after="120"/>
    </w:pPr>
    <w:rPr>
      <w:sz w:val="16"/>
      <w:szCs w:val="16"/>
    </w:rPr>
  </w:style>
  <w:style w:type="paragraph" w:customStyle="1" w:styleId="CommentText1">
    <w:name w:val="Comment Text1"/>
    <w:basedOn w:val="Navaden"/>
    <w:rsid w:val="001C3D42"/>
    <w:pPr>
      <w:suppressAutoHyphens/>
    </w:pPr>
    <w:rPr>
      <w:lang w:eastAsia="ar-SA"/>
    </w:rPr>
  </w:style>
  <w:style w:type="character" w:styleId="Hiperpovezava">
    <w:name w:val="Hyperlink"/>
    <w:basedOn w:val="Privzetapisavaodstavka"/>
    <w:rsid w:val="001C3D42"/>
    <w:rPr>
      <w:color w:val="0000FF"/>
      <w:u w:val="single"/>
    </w:rPr>
  </w:style>
  <w:style w:type="paragraph" w:customStyle="1" w:styleId="ManualNumPar1">
    <w:name w:val="Manual NumPar 1"/>
    <w:basedOn w:val="Navaden"/>
    <w:next w:val="Navaden"/>
    <w:rsid w:val="001C3D42"/>
    <w:pPr>
      <w:spacing w:before="120" w:after="120"/>
      <w:ind w:left="850" w:hanging="850"/>
      <w:jc w:val="both"/>
    </w:pPr>
    <w:rPr>
      <w:sz w:val="24"/>
      <w:szCs w:val="24"/>
      <w:lang w:eastAsia="en-GB"/>
    </w:rPr>
  </w:style>
  <w:style w:type="paragraph" w:styleId="Besedilooblaka">
    <w:name w:val="Balloon Text"/>
    <w:basedOn w:val="Navaden"/>
    <w:semiHidden/>
    <w:rsid w:val="001C3D42"/>
    <w:rPr>
      <w:rFonts w:ascii="Tahoma" w:hAnsi="Tahoma" w:cs="Tahoma"/>
      <w:sz w:val="16"/>
      <w:szCs w:val="16"/>
    </w:rPr>
  </w:style>
  <w:style w:type="paragraph" w:customStyle="1" w:styleId="Normal1odstavek">
    <w:name w:val="Normal (1) odstavek"/>
    <w:basedOn w:val="Navaden"/>
    <w:rsid w:val="001C3D42"/>
    <w:pPr>
      <w:keepLines/>
      <w:tabs>
        <w:tab w:val="left" w:pos="476"/>
        <w:tab w:val="num" w:pos="720"/>
      </w:tabs>
      <w:snapToGrid w:val="0"/>
      <w:spacing w:before="120" w:after="120"/>
      <w:ind w:left="720" w:hanging="360"/>
      <w:jc w:val="both"/>
    </w:pPr>
    <w:rPr>
      <w:rFonts w:ascii="Arial" w:hAnsi="Arial"/>
      <w:sz w:val="22"/>
      <w:szCs w:val="24"/>
      <w:lang w:eastAsia="en-US"/>
    </w:rPr>
  </w:style>
  <w:style w:type="paragraph" w:styleId="Noga">
    <w:name w:val="footer"/>
    <w:aliases w:val="Footer-PR"/>
    <w:basedOn w:val="Navaden"/>
    <w:link w:val="NogaZnak"/>
    <w:qFormat/>
    <w:rsid w:val="001C3D42"/>
    <w:pPr>
      <w:tabs>
        <w:tab w:val="center" w:pos="4536"/>
        <w:tab w:val="right" w:pos="9072"/>
      </w:tabs>
    </w:pPr>
  </w:style>
  <w:style w:type="character" w:styleId="tevilkastrani">
    <w:name w:val="page number"/>
    <w:basedOn w:val="Privzetapisavaodstavka"/>
    <w:rsid w:val="001C3D42"/>
  </w:style>
  <w:style w:type="paragraph" w:styleId="Sprotnaopomba-besedilo">
    <w:name w:val="footnote text"/>
    <w:basedOn w:val="Navaden"/>
    <w:semiHidden/>
    <w:rsid w:val="001C3D42"/>
  </w:style>
  <w:style w:type="character" w:styleId="Sprotnaopomba-sklic">
    <w:name w:val="footnote reference"/>
    <w:basedOn w:val="Privzetapisavaodstavka"/>
    <w:semiHidden/>
    <w:rsid w:val="001C3D42"/>
    <w:rPr>
      <w:vertAlign w:val="superscript"/>
    </w:rPr>
  </w:style>
  <w:style w:type="paragraph" w:styleId="Seznam">
    <w:name w:val="List"/>
    <w:basedOn w:val="Telobesedila"/>
    <w:rsid w:val="001C3D42"/>
    <w:pPr>
      <w:suppressAutoHyphens/>
    </w:pPr>
    <w:rPr>
      <w:rFonts w:cs="Tahoma"/>
      <w:sz w:val="20"/>
      <w:lang w:eastAsia="ar-SA"/>
    </w:rPr>
  </w:style>
  <w:style w:type="paragraph" w:styleId="Telobesedila-zamik">
    <w:name w:val="Body Text Indent"/>
    <w:basedOn w:val="Navaden"/>
    <w:rsid w:val="001C3D42"/>
    <w:pPr>
      <w:tabs>
        <w:tab w:val="left" w:pos="1440"/>
      </w:tabs>
      <w:suppressAutoHyphens/>
      <w:ind w:left="720"/>
      <w:jc w:val="both"/>
    </w:pPr>
    <w:rPr>
      <w:rFonts w:ascii="Arial" w:hAnsi="Arial" w:cs="Arial"/>
      <w:lang w:eastAsia="ar-SA"/>
    </w:rPr>
  </w:style>
  <w:style w:type="paragraph" w:styleId="Glava">
    <w:name w:val="header"/>
    <w:aliases w:val="Glava - napis Znak Znak Znak Znak"/>
    <w:basedOn w:val="Navaden"/>
    <w:link w:val="GlavaZnak"/>
    <w:rsid w:val="004C5327"/>
    <w:pPr>
      <w:tabs>
        <w:tab w:val="center" w:pos="4536"/>
        <w:tab w:val="right" w:pos="9072"/>
      </w:tabs>
    </w:pPr>
  </w:style>
  <w:style w:type="paragraph" w:styleId="Zadevapripombe">
    <w:name w:val="annotation subject"/>
    <w:basedOn w:val="Pripombabesedilo"/>
    <w:next w:val="Pripombabesedilo"/>
    <w:semiHidden/>
    <w:rsid w:val="004C5327"/>
    <w:pPr>
      <w:jc w:val="both"/>
    </w:pPr>
    <w:rPr>
      <w:b/>
      <w:bCs/>
    </w:rPr>
  </w:style>
  <w:style w:type="paragraph" w:customStyle="1" w:styleId="Enclosure">
    <w:name w:val="Enclosure"/>
    <w:basedOn w:val="Navaden"/>
    <w:next w:val="Navaden"/>
    <w:rsid w:val="004C5327"/>
    <w:pPr>
      <w:keepNext/>
      <w:keepLines/>
      <w:overflowPunct w:val="0"/>
      <w:autoSpaceDE w:val="0"/>
      <w:autoSpaceDN w:val="0"/>
      <w:adjustRightInd w:val="0"/>
      <w:spacing w:after="220" w:line="220" w:lineRule="atLeast"/>
      <w:jc w:val="both"/>
      <w:textAlignment w:val="baseline"/>
    </w:pPr>
    <w:rPr>
      <w:rFonts w:ascii="Arial" w:hAnsi="Arial"/>
      <w:spacing w:val="-5"/>
      <w:lang w:val="en-US" w:eastAsia="en-US"/>
    </w:rPr>
  </w:style>
  <w:style w:type="paragraph" w:styleId="Odstavekseznama">
    <w:name w:val="List Paragraph"/>
    <w:basedOn w:val="Navaden"/>
    <w:uiPriority w:val="34"/>
    <w:qFormat/>
    <w:rsid w:val="00D27CE1"/>
    <w:pPr>
      <w:ind w:left="720"/>
      <w:contextualSpacing/>
    </w:pPr>
  </w:style>
  <w:style w:type="character" w:customStyle="1" w:styleId="Telobesedila3Znak">
    <w:name w:val="Telo besedila 3 Znak"/>
    <w:link w:val="Telobesedila3"/>
    <w:rsid w:val="00C3293B"/>
    <w:rPr>
      <w:sz w:val="16"/>
      <w:szCs w:val="16"/>
    </w:rPr>
  </w:style>
  <w:style w:type="paragraph" w:customStyle="1" w:styleId="Default">
    <w:name w:val="Default"/>
    <w:rsid w:val="00B538BD"/>
    <w:pPr>
      <w:autoSpaceDE w:val="0"/>
      <w:autoSpaceDN w:val="0"/>
      <w:adjustRightInd w:val="0"/>
    </w:pPr>
    <w:rPr>
      <w:rFonts w:ascii="Arial" w:hAnsi="Arial" w:cs="Arial"/>
      <w:color w:val="000000"/>
      <w:sz w:val="24"/>
      <w:szCs w:val="24"/>
    </w:rPr>
  </w:style>
  <w:style w:type="character" w:customStyle="1" w:styleId="TelobesedilaZnak">
    <w:name w:val="Telo besedila Znak"/>
    <w:basedOn w:val="Privzetapisavaodstavka"/>
    <w:link w:val="Telobesedila"/>
    <w:rsid w:val="00A534E6"/>
    <w:rPr>
      <w:sz w:val="22"/>
    </w:rPr>
  </w:style>
  <w:style w:type="character" w:customStyle="1" w:styleId="NogaZnak">
    <w:name w:val="Noga Znak"/>
    <w:aliases w:val="Footer-PR Znak"/>
    <w:basedOn w:val="Privzetapisavaodstavka"/>
    <w:link w:val="Noga"/>
    <w:rsid w:val="0066383D"/>
  </w:style>
  <w:style w:type="character" w:customStyle="1" w:styleId="GlavaZnak">
    <w:name w:val="Glava Znak"/>
    <w:aliases w:val="Glava - napis Znak Znak Znak Znak Znak"/>
    <w:basedOn w:val="Privzetapisavaodstavka"/>
    <w:link w:val="Glava"/>
    <w:rsid w:val="0066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69093">
      <w:bodyDiv w:val="1"/>
      <w:marLeft w:val="0"/>
      <w:marRight w:val="0"/>
      <w:marTop w:val="0"/>
      <w:marBottom w:val="0"/>
      <w:divBdr>
        <w:top w:val="none" w:sz="0" w:space="0" w:color="auto"/>
        <w:left w:val="none" w:sz="0" w:space="0" w:color="auto"/>
        <w:bottom w:val="none" w:sz="0" w:space="0" w:color="auto"/>
        <w:right w:val="none" w:sz="0" w:space="0" w:color="auto"/>
      </w:divBdr>
      <w:divsChild>
        <w:div w:id="406155348">
          <w:marLeft w:val="0"/>
          <w:marRight w:val="0"/>
          <w:marTop w:val="0"/>
          <w:marBottom w:val="0"/>
          <w:divBdr>
            <w:top w:val="none" w:sz="0" w:space="0" w:color="auto"/>
            <w:left w:val="none" w:sz="0" w:space="0" w:color="auto"/>
            <w:bottom w:val="none" w:sz="0" w:space="0" w:color="auto"/>
            <w:right w:val="none" w:sz="0" w:space="0" w:color="auto"/>
          </w:divBdr>
        </w:div>
        <w:div w:id="1851750038">
          <w:marLeft w:val="0"/>
          <w:marRight w:val="0"/>
          <w:marTop w:val="0"/>
          <w:marBottom w:val="0"/>
          <w:divBdr>
            <w:top w:val="none" w:sz="0" w:space="0" w:color="auto"/>
            <w:left w:val="none" w:sz="0" w:space="0" w:color="auto"/>
            <w:bottom w:val="none" w:sz="0" w:space="0" w:color="auto"/>
            <w:right w:val="none" w:sz="0" w:space="0" w:color="auto"/>
          </w:divBdr>
        </w:div>
        <w:div w:id="164325121">
          <w:marLeft w:val="0"/>
          <w:marRight w:val="0"/>
          <w:marTop w:val="0"/>
          <w:marBottom w:val="0"/>
          <w:divBdr>
            <w:top w:val="none" w:sz="0" w:space="0" w:color="auto"/>
            <w:left w:val="none" w:sz="0" w:space="0" w:color="auto"/>
            <w:bottom w:val="none" w:sz="0" w:space="0" w:color="auto"/>
            <w:right w:val="none" w:sz="0" w:space="0" w:color="auto"/>
          </w:divBdr>
        </w:div>
        <w:div w:id="822166056">
          <w:marLeft w:val="0"/>
          <w:marRight w:val="0"/>
          <w:marTop w:val="0"/>
          <w:marBottom w:val="0"/>
          <w:divBdr>
            <w:top w:val="none" w:sz="0" w:space="0" w:color="auto"/>
            <w:left w:val="none" w:sz="0" w:space="0" w:color="auto"/>
            <w:bottom w:val="none" w:sz="0" w:space="0" w:color="auto"/>
            <w:right w:val="none" w:sz="0" w:space="0" w:color="auto"/>
          </w:divBdr>
        </w:div>
        <w:div w:id="563683436">
          <w:marLeft w:val="0"/>
          <w:marRight w:val="0"/>
          <w:marTop w:val="0"/>
          <w:marBottom w:val="0"/>
          <w:divBdr>
            <w:top w:val="none" w:sz="0" w:space="0" w:color="auto"/>
            <w:left w:val="none" w:sz="0" w:space="0" w:color="auto"/>
            <w:bottom w:val="none" w:sz="0" w:space="0" w:color="auto"/>
            <w:right w:val="none" w:sz="0" w:space="0" w:color="auto"/>
          </w:divBdr>
        </w:div>
        <w:div w:id="1404403374">
          <w:marLeft w:val="0"/>
          <w:marRight w:val="0"/>
          <w:marTop w:val="0"/>
          <w:marBottom w:val="0"/>
          <w:divBdr>
            <w:top w:val="none" w:sz="0" w:space="0" w:color="auto"/>
            <w:left w:val="none" w:sz="0" w:space="0" w:color="auto"/>
            <w:bottom w:val="none" w:sz="0" w:space="0" w:color="auto"/>
            <w:right w:val="none" w:sz="0" w:space="0" w:color="auto"/>
          </w:divBdr>
        </w:div>
        <w:div w:id="2073846604">
          <w:marLeft w:val="0"/>
          <w:marRight w:val="0"/>
          <w:marTop w:val="0"/>
          <w:marBottom w:val="0"/>
          <w:divBdr>
            <w:top w:val="none" w:sz="0" w:space="0" w:color="auto"/>
            <w:left w:val="none" w:sz="0" w:space="0" w:color="auto"/>
            <w:bottom w:val="none" w:sz="0" w:space="0" w:color="auto"/>
            <w:right w:val="none" w:sz="0" w:space="0" w:color="auto"/>
          </w:divBdr>
        </w:div>
        <w:div w:id="1874422764">
          <w:marLeft w:val="0"/>
          <w:marRight w:val="0"/>
          <w:marTop w:val="0"/>
          <w:marBottom w:val="0"/>
          <w:divBdr>
            <w:top w:val="none" w:sz="0" w:space="0" w:color="auto"/>
            <w:left w:val="none" w:sz="0" w:space="0" w:color="auto"/>
            <w:bottom w:val="none" w:sz="0" w:space="0" w:color="auto"/>
            <w:right w:val="none" w:sz="0" w:space="0" w:color="auto"/>
          </w:divBdr>
        </w:div>
        <w:div w:id="1496191817">
          <w:marLeft w:val="0"/>
          <w:marRight w:val="0"/>
          <w:marTop w:val="0"/>
          <w:marBottom w:val="0"/>
          <w:divBdr>
            <w:top w:val="none" w:sz="0" w:space="0" w:color="auto"/>
            <w:left w:val="none" w:sz="0" w:space="0" w:color="auto"/>
            <w:bottom w:val="none" w:sz="0" w:space="0" w:color="auto"/>
            <w:right w:val="none" w:sz="0" w:space="0" w:color="auto"/>
          </w:divBdr>
        </w:div>
        <w:div w:id="199926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tolmin.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E68F9-2381-4B12-BDCF-C5EBD150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3372</Words>
  <Characters>19226</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Na podlagi Pravilnika o dodeljevanju sredstev za razvoj kmetijstva in podeželja občine Laško (Ur</vt:lpstr>
    </vt:vector>
  </TitlesOfParts>
  <Company>Občina Laško</Company>
  <LinksUpToDate>false</LinksUpToDate>
  <CharactersWithSpaces>22553</CharactersWithSpaces>
  <SharedDoc>false</SharedDoc>
  <HLinks>
    <vt:vector size="6" baseType="variant">
      <vt:variant>
        <vt:i4>1900623</vt:i4>
      </vt:variant>
      <vt:variant>
        <vt:i4>0</vt:i4>
      </vt:variant>
      <vt:variant>
        <vt:i4>0</vt:i4>
      </vt:variant>
      <vt:variant>
        <vt:i4>5</vt:i4>
      </vt:variant>
      <vt:variant>
        <vt:lpwstr>http://www.tolmin.si/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dodeljevanju sredstev za razvoj kmetijstva in podeželja občine Laško (Ur</dc:title>
  <dc:creator>Tomaž Koprivc</dc:creator>
  <cp:lastModifiedBy>Ingrid Kodelja</cp:lastModifiedBy>
  <cp:revision>17</cp:revision>
  <cp:lastPrinted>2024-10-14T07:10:00Z</cp:lastPrinted>
  <dcterms:created xsi:type="dcterms:W3CDTF">2024-09-30T12:11:00Z</dcterms:created>
  <dcterms:modified xsi:type="dcterms:W3CDTF">2024-10-14T07:38:00Z</dcterms:modified>
</cp:coreProperties>
</file>